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3"/>
        <w:gridCol w:w="7363"/>
      </w:tblGrid>
      <w:tr w:rsidR="007B6E1E" w:rsidRPr="00DC34BB" w14:paraId="7237BDAF" w14:textId="77777777" w:rsidTr="0098465C">
        <w:trPr>
          <w:trHeight w:val="1408"/>
        </w:trPr>
        <w:tc>
          <w:tcPr>
            <w:tcW w:w="14586" w:type="dxa"/>
            <w:gridSpan w:val="2"/>
            <w:vAlign w:val="center"/>
          </w:tcPr>
          <w:p w14:paraId="0E468C6F" w14:textId="2CDFDDDB" w:rsidR="00A50E3D" w:rsidRDefault="00A50E3D" w:rsidP="0098465C">
            <w:pPr>
              <w:pStyle w:val="Tabellentext"/>
              <w:tabs>
                <w:tab w:val="left" w:pos="2098"/>
              </w:tabs>
              <w:ind w:left="2098" w:hanging="2098"/>
              <w:rPr>
                <w:b/>
              </w:rPr>
            </w:pPr>
            <w:bookmarkStart w:id="0" w:name="_GoBack"/>
            <w:bookmarkEnd w:id="0"/>
            <w:r>
              <w:rPr>
                <w:b/>
              </w:rPr>
              <w:t xml:space="preserve">Fachoberschule, Anlage C </w:t>
            </w:r>
            <w:r w:rsidR="00453B16">
              <w:rPr>
                <w:b/>
              </w:rPr>
              <w:t>3</w:t>
            </w:r>
          </w:p>
          <w:p w14:paraId="786B2127" w14:textId="0370A7E5" w:rsidR="0011249D" w:rsidRDefault="0011249D" w:rsidP="0098465C">
            <w:pPr>
              <w:pStyle w:val="Tabellentext"/>
              <w:tabs>
                <w:tab w:val="left" w:pos="2098"/>
              </w:tabs>
              <w:ind w:left="2098" w:hanging="2098"/>
            </w:pPr>
            <w:r w:rsidRPr="00DC34BB">
              <w:rPr>
                <w:b/>
              </w:rPr>
              <w:t>F</w:t>
            </w:r>
            <w:r>
              <w:rPr>
                <w:b/>
              </w:rPr>
              <w:t>a</w:t>
            </w:r>
            <w:r w:rsidRPr="00DC34BB">
              <w:rPr>
                <w:b/>
              </w:rPr>
              <w:t xml:space="preserve">ch: </w:t>
            </w:r>
            <w:r w:rsidR="008F0B94" w:rsidRPr="00811CEE">
              <w:rPr>
                <w:bCs/>
              </w:rPr>
              <w:t>Gesundheit</w:t>
            </w:r>
          </w:p>
          <w:p w14:paraId="40E3C7CF" w14:textId="3854C78B" w:rsidR="0011249D" w:rsidRPr="0042077B" w:rsidRDefault="0011249D" w:rsidP="0098465C">
            <w:pPr>
              <w:pStyle w:val="Tabellentext"/>
              <w:tabs>
                <w:tab w:val="left" w:pos="2098"/>
              </w:tabs>
              <w:ind w:left="2098" w:hanging="2098"/>
            </w:pPr>
            <w:r w:rsidRPr="0042077B">
              <w:rPr>
                <w:b/>
                <w:bCs/>
              </w:rPr>
              <w:t>Anforderungssituation:</w:t>
            </w:r>
            <w:r w:rsidR="00811CEE">
              <w:rPr>
                <w:b/>
                <w:bCs/>
              </w:rPr>
              <w:t xml:space="preserve"> </w:t>
            </w:r>
            <w:r w:rsidR="00811CEE" w:rsidRPr="00811CEE">
              <w:rPr>
                <w:bCs/>
              </w:rPr>
              <w:t>1.2</w:t>
            </w:r>
            <w:r w:rsidR="00453B16">
              <w:rPr>
                <w:bCs/>
              </w:rPr>
              <w:t xml:space="preserve"> </w:t>
            </w:r>
            <w:r w:rsidR="00811CEE" w:rsidRPr="00811CEE">
              <w:rPr>
                <w:bCs/>
              </w:rPr>
              <w:t>(15</w:t>
            </w:r>
            <w:r w:rsidR="00453B16">
              <w:rPr>
                <w:bCs/>
              </w:rPr>
              <w:t xml:space="preserve"> </w:t>
            </w:r>
            <w:r w:rsidR="00811CEE" w:rsidRPr="00811CEE">
              <w:rPr>
                <w:bCs/>
              </w:rPr>
              <w:t>-</w:t>
            </w:r>
            <w:r w:rsidR="00453B16">
              <w:rPr>
                <w:bCs/>
              </w:rPr>
              <w:t xml:space="preserve"> </w:t>
            </w:r>
            <w:r w:rsidR="00811CEE" w:rsidRPr="00811CEE">
              <w:rPr>
                <w:bCs/>
              </w:rPr>
              <w:t xml:space="preserve">20 UStd.) </w:t>
            </w:r>
          </w:p>
          <w:p w14:paraId="7D7526BD" w14:textId="403F635E" w:rsidR="007B6E1E" w:rsidRPr="00811CEE" w:rsidRDefault="007B6E1E" w:rsidP="0098465C">
            <w:pPr>
              <w:pStyle w:val="Tabellentext"/>
              <w:tabs>
                <w:tab w:val="left" w:pos="2098"/>
              </w:tabs>
              <w:rPr>
                <w:bCs/>
              </w:rPr>
            </w:pPr>
            <w:r w:rsidRPr="0042077B">
              <w:rPr>
                <w:b/>
              </w:rPr>
              <w:t xml:space="preserve">Handlungsfeld/Arbeits- und Geschäftsprozess(e): </w:t>
            </w:r>
            <w:r w:rsidR="00A927AF" w:rsidRPr="00A927AF">
              <w:t xml:space="preserve">HF </w:t>
            </w:r>
            <w:r w:rsidR="00A927AF">
              <w:t>1</w:t>
            </w:r>
            <w:r w:rsidR="00811CEE">
              <w:t xml:space="preserve"> Bildung und Erziehung </w:t>
            </w:r>
          </w:p>
          <w:p w14:paraId="125C1900" w14:textId="4B0AFD03" w:rsidR="007B6E1E" w:rsidRPr="00DC34BB" w:rsidRDefault="007B6E1E" w:rsidP="00A927AF">
            <w:pPr>
              <w:pStyle w:val="Tabellentext"/>
              <w:tabs>
                <w:tab w:val="left" w:pos="2098"/>
              </w:tabs>
            </w:pPr>
            <w:r w:rsidRPr="0042077B">
              <w:rPr>
                <w:b/>
              </w:rPr>
              <w:t xml:space="preserve">Lernsituation Nr.: </w:t>
            </w:r>
            <w:r w:rsidR="005F29A6" w:rsidRPr="00811CEE">
              <w:t>1.2</w:t>
            </w:r>
            <w:r w:rsidR="00091037" w:rsidRPr="00811CEE">
              <w:t>.1</w:t>
            </w:r>
            <w:r w:rsidR="005F29A6" w:rsidRPr="00811CEE">
              <w:t xml:space="preserve"> </w:t>
            </w:r>
            <w:r w:rsidR="00A927AF">
              <w:t>Kriterien von Gesundheit und Krankheit (</w:t>
            </w:r>
            <w:r w:rsidR="00A45756">
              <w:t>10 UStd.</w:t>
            </w:r>
            <w:r w:rsidR="00811CEE" w:rsidRPr="00811CEE">
              <w:t>)</w:t>
            </w:r>
            <w:r w:rsidR="00811CEE">
              <w:rPr>
                <w:b/>
              </w:rPr>
              <w:t xml:space="preserve"> </w:t>
            </w:r>
          </w:p>
        </w:tc>
      </w:tr>
      <w:tr w:rsidR="007B6E1E" w:rsidRPr="00DC34BB" w14:paraId="61385829" w14:textId="77777777" w:rsidTr="005547D7">
        <w:trPr>
          <w:trHeight w:val="2213"/>
        </w:trPr>
        <w:tc>
          <w:tcPr>
            <w:tcW w:w="7223" w:type="dxa"/>
          </w:tcPr>
          <w:p w14:paraId="5F74D49D" w14:textId="77777777" w:rsidR="007B6E1E" w:rsidRPr="00DC34BB" w:rsidRDefault="007B6E1E" w:rsidP="00F810C2">
            <w:pPr>
              <w:pStyle w:val="Tabellenberschrift"/>
              <w:keepNext w:val="0"/>
              <w:tabs>
                <w:tab w:val="left" w:pos="708"/>
              </w:tabs>
              <w:rPr>
                <w:sz w:val="20"/>
                <w:szCs w:val="20"/>
              </w:rPr>
            </w:pPr>
            <w:r w:rsidRPr="00DC34BB">
              <w:rPr>
                <w:sz w:val="20"/>
                <w:szCs w:val="20"/>
              </w:rPr>
              <w:t>Einstiegsszenario (Handlungsrahmen)</w:t>
            </w:r>
          </w:p>
          <w:p w14:paraId="620D0FAF" w14:textId="77777777" w:rsidR="00811CEE" w:rsidRDefault="00811CEE" w:rsidP="00921157">
            <w:pPr>
              <w:pStyle w:val="Tabellentext"/>
            </w:pPr>
          </w:p>
          <w:p w14:paraId="13A5070D" w14:textId="362F80FE" w:rsidR="0042077B" w:rsidRPr="00221465" w:rsidRDefault="00811CEE" w:rsidP="005E0D84">
            <w:pPr>
              <w:pStyle w:val="Tabellentext"/>
            </w:pPr>
            <w:r>
              <w:t>Im Praktikumsbetrieb kommen Sie während eines Gesprächs</w:t>
            </w:r>
            <w:r w:rsidR="0059414E">
              <w:t xml:space="preserve"> mit</w:t>
            </w:r>
            <w:r>
              <w:t xml:space="preserve"> Mitarbeiterinnen und Mitarbeiter auf das Thema Gesundheit und Krankheit. Es werden unterschiedliche und teils konträre Positionen </w:t>
            </w:r>
            <w:r w:rsidR="0059414E">
              <w:t xml:space="preserve">bezüglich der Frage nach Gesundheitsfaktoren offenbar. Im gleichen Zusammenhang kommt die Patientensicht auf die Definition von Gesundheit, bzw. Krankheit, hinzu, welche eine weitere Perspektive aufzeigt. Dies führt Sie zu der Frage, ob es überhaupt objektive Kriterien des Gesundheits- bzw. Krankheitsbegriffs gibt. </w:t>
            </w:r>
          </w:p>
        </w:tc>
        <w:tc>
          <w:tcPr>
            <w:tcW w:w="7363" w:type="dxa"/>
          </w:tcPr>
          <w:p w14:paraId="1C3923D5" w14:textId="24955537" w:rsidR="007B6E1E" w:rsidRDefault="007B6E1E" w:rsidP="00F810C2">
            <w:pPr>
              <w:pStyle w:val="Tabellenberschrift"/>
              <w:rPr>
                <w:sz w:val="20"/>
                <w:szCs w:val="20"/>
              </w:rPr>
            </w:pPr>
            <w:r w:rsidRPr="00DC34BB">
              <w:rPr>
                <w:sz w:val="20"/>
                <w:szCs w:val="20"/>
              </w:rPr>
              <w:t>Handlungsprodukt/Lernergebnis</w:t>
            </w:r>
          </w:p>
          <w:p w14:paraId="0FF2D42F" w14:textId="77777777" w:rsidR="0059414E" w:rsidRDefault="0059414E" w:rsidP="00F810C2">
            <w:pPr>
              <w:pStyle w:val="Tabellenberschrift"/>
              <w:rPr>
                <w:sz w:val="20"/>
                <w:szCs w:val="20"/>
              </w:rPr>
            </w:pPr>
          </w:p>
          <w:p w14:paraId="4744B6C8" w14:textId="4F3E5024" w:rsidR="0059414E" w:rsidRPr="0059414E" w:rsidRDefault="00671C5D" w:rsidP="0059414E">
            <w:pPr>
              <w:pStyle w:val="Tabellenberschrift"/>
              <w:numPr>
                <w:ilvl w:val="0"/>
                <w:numId w:val="12"/>
              </w:numPr>
              <w:rPr>
                <w:b w:val="0"/>
                <w:bCs w:val="0"/>
                <w:sz w:val="20"/>
                <w:szCs w:val="20"/>
              </w:rPr>
            </w:pPr>
            <w:r>
              <w:rPr>
                <w:b w:val="0"/>
                <w:bCs w:val="0"/>
                <w:sz w:val="20"/>
                <w:szCs w:val="20"/>
              </w:rPr>
              <w:t>Entwicklung</w:t>
            </w:r>
            <w:r w:rsidR="00D83A14">
              <w:rPr>
                <w:b w:val="0"/>
                <w:bCs w:val="0"/>
                <w:sz w:val="20"/>
                <w:szCs w:val="20"/>
              </w:rPr>
              <w:t xml:space="preserve"> </w:t>
            </w:r>
            <w:r>
              <w:rPr>
                <w:b w:val="0"/>
                <w:bCs w:val="0"/>
                <w:sz w:val="20"/>
                <w:szCs w:val="20"/>
              </w:rPr>
              <w:t>einer gemeinsamen Definition</w:t>
            </w:r>
            <w:r w:rsidR="0059414E">
              <w:rPr>
                <w:b w:val="0"/>
                <w:bCs w:val="0"/>
                <w:sz w:val="20"/>
                <w:szCs w:val="20"/>
              </w:rPr>
              <w:t xml:space="preserve"> von Gesundheit und Krankheit</w:t>
            </w:r>
          </w:p>
          <w:p w14:paraId="468A7B3A" w14:textId="6689A153" w:rsidR="007B5BBE" w:rsidRPr="00D83A14" w:rsidRDefault="00671C5D" w:rsidP="00671C5D">
            <w:pPr>
              <w:pStyle w:val="Tabellenberschrift"/>
              <w:numPr>
                <w:ilvl w:val="0"/>
                <w:numId w:val="12"/>
              </w:numPr>
              <w:rPr>
                <w:b w:val="0"/>
                <w:bCs w:val="0"/>
                <w:sz w:val="20"/>
                <w:szCs w:val="20"/>
              </w:rPr>
            </w:pPr>
            <w:r>
              <w:rPr>
                <w:b w:val="0"/>
                <w:bCs w:val="0"/>
                <w:sz w:val="20"/>
                <w:szCs w:val="20"/>
              </w:rPr>
              <w:t>Präsentation</w:t>
            </w:r>
            <w:r w:rsidR="007B5BBE">
              <w:rPr>
                <w:b w:val="0"/>
                <w:bCs w:val="0"/>
                <w:sz w:val="20"/>
                <w:szCs w:val="20"/>
              </w:rPr>
              <w:t xml:space="preserve"> </w:t>
            </w:r>
            <w:r>
              <w:rPr>
                <w:b w:val="0"/>
                <w:bCs w:val="0"/>
                <w:sz w:val="20"/>
                <w:szCs w:val="20"/>
              </w:rPr>
              <w:t>der</w:t>
            </w:r>
            <w:r w:rsidR="007B5BBE">
              <w:rPr>
                <w:b w:val="0"/>
                <w:bCs w:val="0"/>
                <w:sz w:val="20"/>
                <w:szCs w:val="20"/>
              </w:rPr>
              <w:t xml:space="preserve"> Ergebnisse </w:t>
            </w:r>
            <w:r>
              <w:rPr>
                <w:b w:val="0"/>
                <w:bCs w:val="0"/>
                <w:sz w:val="20"/>
                <w:szCs w:val="20"/>
              </w:rPr>
              <w:t>(</w:t>
            </w:r>
            <w:r w:rsidR="007B5BBE">
              <w:rPr>
                <w:b w:val="0"/>
                <w:bCs w:val="0"/>
                <w:sz w:val="20"/>
                <w:szCs w:val="20"/>
              </w:rPr>
              <w:t>z.B. Placemat und Inter</w:t>
            </w:r>
            <w:r w:rsidR="0036027E">
              <w:rPr>
                <w:b w:val="0"/>
                <w:bCs w:val="0"/>
                <w:sz w:val="20"/>
                <w:szCs w:val="20"/>
              </w:rPr>
              <w:t xml:space="preserve">view oder </w:t>
            </w:r>
            <w:r w:rsidR="0036027E" w:rsidRPr="0036027E">
              <w:rPr>
                <w:b w:val="0"/>
                <w:bCs w:val="0"/>
                <w:sz w:val="20"/>
                <w:szCs w:val="20"/>
              </w:rPr>
              <w:t>TaskCards</w:t>
            </w:r>
            <w:r>
              <w:rPr>
                <w:b w:val="0"/>
                <w:bCs w:val="0"/>
                <w:sz w:val="20"/>
                <w:szCs w:val="20"/>
              </w:rPr>
              <w:t>)</w:t>
            </w:r>
          </w:p>
          <w:p w14:paraId="572054A8" w14:textId="77777777" w:rsidR="007B6E1E" w:rsidRDefault="007B6E1E" w:rsidP="00F810C2">
            <w:pPr>
              <w:pStyle w:val="Tabellenberschrift"/>
              <w:rPr>
                <w:sz w:val="20"/>
                <w:szCs w:val="20"/>
              </w:rPr>
            </w:pPr>
          </w:p>
          <w:p w14:paraId="34CE1640" w14:textId="4B502380" w:rsidR="0042077B" w:rsidRPr="0042077B" w:rsidRDefault="0042077B" w:rsidP="00C9773E">
            <w:pPr>
              <w:pStyle w:val="Tabellenberschrift"/>
              <w:rPr>
                <w:sz w:val="20"/>
                <w:szCs w:val="20"/>
              </w:rPr>
            </w:pPr>
          </w:p>
        </w:tc>
      </w:tr>
      <w:tr w:rsidR="007B6E1E" w:rsidRPr="00DC34BB" w14:paraId="545069DE" w14:textId="77777777" w:rsidTr="0059414E">
        <w:trPr>
          <w:trHeight w:val="2401"/>
        </w:trPr>
        <w:tc>
          <w:tcPr>
            <w:tcW w:w="7223" w:type="dxa"/>
          </w:tcPr>
          <w:p w14:paraId="499AFE9A" w14:textId="77777777" w:rsidR="007B6E1E" w:rsidRPr="00CD35A6" w:rsidRDefault="007B6E1E" w:rsidP="00F810C2">
            <w:pPr>
              <w:pStyle w:val="Tabellenberschrift"/>
              <w:keepNext w:val="0"/>
              <w:tabs>
                <w:tab w:val="left" w:pos="708"/>
              </w:tabs>
              <w:rPr>
                <w:sz w:val="20"/>
                <w:szCs w:val="20"/>
              </w:rPr>
            </w:pPr>
            <w:r w:rsidRPr="00CD35A6">
              <w:rPr>
                <w:sz w:val="20"/>
                <w:szCs w:val="20"/>
              </w:rPr>
              <w:t>Wesentliche Kompetenzen</w:t>
            </w:r>
          </w:p>
          <w:p w14:paraId="2F3CEDD1" w14:textId="059C346D" w:rsidR="009331E8" w:rsidRDefault="00FB54C0" w:rsidP="00C9773E">
            <w:pPr>
              <w:jc w:val="left"/>
              <w:rPr>
                <w:sz w:val="20"/>
              </w:rPr>
            </w:pPr>
            <w:r>
              <w:rPr>
                <w:sz w:val="20"/>
              </w:rPr>
              <w:t xml:space="preserve">Die </w:t>
            </w:r>
            <w:r w:rsidR="007B4D1C">
              <w:rPr>
                <w:sz w:val="20"/>
              </w:rPr>
              <w:t>Schülerinnen und Schüler:</w:t>
            </w:r>
          </w:p>
          <w:p w14:paraId="79F5D91F" w14:textId="1504C822" w:rsidR="00ED7195" w:rsidRDefault="007B4D1C" w:rsidP="00453B16">
            <w:pPr>
              <w:pStyle w:val="Listenabsatz"/>
              <w:numPr>
                <w:ilvl w:val="0"/>
                <w:numId w:val="13"/>
              </w:numPr>
              <w:ind w:left="284" w:hanging="284"/>
              <w:jc w:val="left"/>
              <w:rPr>
                <w:sz w:val="20"/>
              </w:rPr>
            </w:pPr>
            <w:r>
              <w:rPr>
                <w:sz w:val="20"/>
              </w:rPr>
              <w:t>v</w:t>
            </w:r>
            <w:r w:rsidR="00480804">
              <w:rPr>
                <w:sz w:val="20"/>
              </w:rPr>
              <w:t xml:space="preserve">ergleichen verschiedene Definitionen </w:t>
            </w:r>
            <w:r w:rsidR="00887811">
              <w:rPr>
                <w:sz w:val="20"/>
              </w:rPr>
              <w:t xml:space="preserve">des </w:t>
            </w:r>
            <w:r w:rsidR="00480804">
              <w:rPr>
                <w:sz w:val="20"/>
              </w:rPr>
              <w:t>Gesundheit</w:t>
            </w:r>
            <w:r w:rsidR="00887811">
              <w:rPr>
                <w:sz w:val="20"/>
              </w:rPr>
              <w:t>sbegriffes (Z 1) und diskutieren deren Chancen und Grenzen (Z 2)</w:t>
            </w:r>
          </w:p>
          <w:p w14:paraId="39B69579" w14:textId="2805C713" w:rsidR="00D5302F" w:rsidRDefault="007B4D1C" w:rsidP="00453B16">
            <w:pPr>
              <w:pStyle w:val="Listenabsatz"/>
              <w:numPr>
                <w:ilvl w:val="0"/>
                <w:numId w:val="13"/>
              </w:numPr>
              <w:ind w:left="284" w:hanging="284"/>
              <w:jc w:val="left"/>
              <w:rPr>
                <w:sz w:val="20"/>
              </w:rPr>
            </w:pPr>
            <w:r>
              <w:rPr>
                <w:sz w:val="20"/>
              </w:rPr>
              <w:t>e</w:t>
            </w:r>
            <w:r w:rsidR="00AF4B4E">
              <w:rPr>
                <w:sz w:val="20"/>
              </w:rPr>
              <w:t xml:space="preserve">ntwickeln </w:t>
            </w:r>
            <w:r w:rsidR="00EF4FB2">
              <w:rPr>
                <w:sz w:val="20"/>
              </w:rPr>
              <w:t>Kriterien zur Abgrenzung von Gesundheit und Krankheit diskutieren diese. (Z 3)</w:t>
            </w:r>
          </w:p>
          <w:p w14:paraId="79385BE6" w14:textId="77833F2E" w:rsidR="00EF4FB2" w:rsidRPr="00C9773E" w:rsidRDefault="007B4D1C" w:rsidP="00453B16">
            <w:pPr>
              <w:pStyle w:val="Listenabsatz"/>
              <w:numPr>
                <w:ilvl w:val="0"/>
                <w:numId w:val="13"/>
              </w:numPr>
              <w:ind w:left="284" w:hanging="284"/>
              <w:jc w:val="left"/>
              <w:rPr>
                <w:sz w:val="20"/>
              </w:rPr>
            </w:pPr>
            <w:r>
              <w:rPr>
                <w:sz w:val="20"/>
              </w:rPr>
              <w:t>l</w:t>
            </w:r>
            <w:r w:rsidR="00265E3D">
              <w:rPr>
                <w:sz w:val="20"/>
              </w:rPr>
              <w:t xml:space="preserve">eiten aus den gewonnen Erkenntnissen wesentliche Einflussfaktoren auf Gesundheit und Krankheit ab (Z 4) </w:t>
            </w:r>
          </w:p>
        </w:tc>
        <w:tc>
          <w:tcPr>
            <w:tcW w:w="7363" w:type="dxa"/>
          </w:tcPr>
          <w:p w14:paraId="022A912D" w14:textId="77777777" w:rsidR="007B6E1E" w:rsidRDefault="007B6E1E" w:rsidP="00CE6AE9">
            <w:pPr>
              <w:pStyle w:val="Tabellenberschrift"/>
              <w:tabs>
                <w:tab w:val="left" w:pos="708"/>
              </w:tabs>
              <w:rPr>
                <w:sz w:val="20"/>
                <w:szCs w:val="20"/>
              </w:rPr>
            </w:pPr>
            <w:r w:rsidRPr="001E6514">
              <w:rPr>
                <w:sz w:val="20"/>
                <w:szCs w:val="20"/>
              </w:rPr>
              <w:t>Konkretisierung der Inhalte</w:t>
            </w:r>
          </w:p>
          <w:p w14:paraId="6E1C93DF" w14:textId="29F4184A" w:rsidR="003B770C" w:rsidRDefault="00700F7A" w:rsidP="00091037">
            <w:pPr>
              <w:pStyle w:val="Tabellenberschrift"/>
              <w:numPr>
                <w:ilvl w:val="0"/>
                <w:numId w:val="11"/>
              </w:numPr>
              <w:tabs>
                <w:tab w:val="left" w:pos="708"/>
              </w:tabs>
              <w:rPr>
                <w:b w:val="0"/>
                <w:bCs w:val="0"/>
                <w:sz w:val="20"/>
                <w:szCs w:val="20"/>
              </w:rPr>
            </w:pPr>
            <w:r w:rsidRPr="00700F7A">
              <w:rPr>
                <w:b w:val="0"/>
                <w:bCs w:val="0"/>
                <w:sz w:val="20"/>
                <w:szCs w:val="20"/>
              </w:rPr>
              <w:t xml:space="preserve">Definition des Gesundheitsbegriffes </w:t>
            </w:r>
            <w:r w:rsidR="00A92010">
              <w:rPr>
                <w:b w:val="0"/>
                <w:bCs w:val="0"/>
                <w:sz w:val="20"/>
                <w:szCs w:val="20"/>
              </w:rPr>
              <w:t>(z.B. WHO, Hurrelmann</w:t>
            </w:r>
            <w:r w:rsidR="003827BE">
              <w:rPr>
                <w:b w:val="0"/>
                <w:bCs w:val="0"/>
                <w:sz w:val="20"/>
                <w:szCs w:val="20"/>
              </w:rPr>
              <w:t>, eigene Definition</w:t>
            </w:r>
            <w:r w:rsidR="00A92010">
              <w:rPr>
                <w:b w:val="0"/>
                <w:bCs w:val="0"/>
                <w:sz w:val="20"/>
                <w:szCs w:val="20"/>
              </w:rPr>
              <w:t xml:space="preserve">) </w:t>
            </w:r>
          </w:p>
          <w:p w14:paraId="7AB2680E" w14:textId="77B340C9" w:rsidR="006777DC" w:rsidRDefault="006777DC" w:rsidP="00091037">
            <w:pPr>
              <w:pStyle w:val="Tabellenberschrift"/>
              <w:numPr>
                <w:ilvl w:val="0"/>
                <w:numId w:val="11"/>
              </w:numPr>
              <w:tabs>
                <w:tab w:val="left" w:pos="708"/>
              </w:tabs>
              <w:rPr>
                <w:b w:val="0"/>
                <w:bCs w:val="0"/>
                <w:sz w:val="20"/>
                <w:szCs w:val="20"/>
              </w:rPr>
            </w:pPr>
            <w:r>
              <w:rPr>
                <w:b w:val="0"/>
                <w:bCs w:val="0"/>
                <w:sz w:val="20"/>
                <w:szCs w:val="20"/>
              </w:rPr>
              <w:t>Chancen und Grenzen der einzelnen Definitionen</w:t>
            </w:r>
          </w:p>
          <w:p w14:paraId="6FDB9C1B" w14:textId="5D4520D3" w:rsidR="006777DC" w:rsidRDefault="006777DC" w:rsidP="00091037">
            <w:pPr>
              <w:pStyle w:val="Tabellenberschrift"/>
              <w:numPr>
                <w:ilvl w:val="0"/>
                <w:numId w:val="11"/>
              </w:numPr>
              <w:tabs>
                <w:tab w:val="left" w:pos="708"/>
              </w:tabs>
              <w:rPr>
                <w:b w:val="0"/>
                <w:bCs w:val="0"/>
                <w:sz w:val="20"/>
                <w:szCs w:val="20"/>
              </w:rPr>
            </w:pPr>
            <w:r>
              <w:rPr>
                <w:b w:val="0"/>
                <w:bCs w:val="0"/>
                <w:sz w:val="20"/>
                <w:szCs w:val="20"/>
              </w:rPr>
              <w:t>Abgrenzung der Begriffe Gesundheit und Krankheit (</w:t>
            </w:r>
            <w:r w:rsidR="00E812B5">
              <w:rPr>
                <w:b w:val="0"/>
                <w:bCs w:val="0"/>
                <w:sz w:val="20"/>
                <w:szCs w:val="20"/>
              </w:rPr>
              <w:t>Dichotomie vs. Gesundheits-Krankheits-K</w:t>
            </w:r>
            <w:r w:rsidR="00CE5168">
              <w:rPr>
                <w:b w:val="0"/>
                <w:bCs w:val="0"/>
                <w:sz w:val="20"/>
                <w:szCs w:val="20"/>
              </w:rPr>
              <w:t>ontinuum</w:t>
            </w:r>
            <w:r w:rsidR="00185E71">
              <w:rPr>
                <w:b w:val="0"/>
                <w:bCs w:val="0"/>
                <w:sz w:val="20"/>
                <w:szCs w:val="20"/>
              </w:rPr>
              <w:t>; Paradigmenwechsel</w:t>
            </w:r>
            <w:r w:rsidR="00CE5168">
              <w:rPr>
                <w:b w:val="0"/>
                <w:bCs w:val="0"/>
                <w:sz w:val="20"/>
                <w:szCs w:val="20"/>
              </w:rPr>
              <w:t>)</w:t>
            </w:r>
          </w:p>
          <w:p w14:paraId="2A6DE0A9" w14:textId="508157C0" w:rsidR="00921528" w:rsidRPr="0059414E" w:rsidRDefault="00832FE1" w:rsidP="0059414E">
            <w:pPr>
              <w:pStyle w:val="Tabellenberschrift"/>
              <w:numPr>
                <w:ilvl w:val="0"/>
                <w:numId w:val="11"/>
              </w:numPr>
              <w:tabs>
                <w:tab w:val="left" w:pos="708"/>
              </w:tabs>
              <w:rPr>
                <w:b w:val="0"/>
                <w:bCs w:val="0"/>
                <w:sz w:val="20"/>
                <w:szCs w:val="20"/>
              </w:rPr>
            </w:pPr>
            <w:r w:rsidRPr="00832FE1">
              <w:rPr>
                <w:b w:val="0"/>
                <w:bCs w:val="0"/>
                <w:sz w:val="20"/>
                <w:szCs w:val="20"/>
              </w:rPr>
              <w:t>Einflussfaktoren auf Gesundheit und Krankheit</w:t>
            </w:r>
            <w:r w:rsidR="00693B5A">
              <w:rPr>
                <w:b w:val="0"/>
                <w:bCs w:val="0"/>
                <w:sz w:val="20"/>
                <w:szCs w:val="20"/>
              </w:rPr>
              <w:t xml:space="preserve"> </w:t>
            </w:r>
          </w:p>
        </w:tc>
      </w:tr>
      <w:tr w:rsidR="007B6E1E" w:rsidRPr="00FF7486" w14:paraId="51E369B6" w14:textId="77777777" w:rsidTr="00CE6AE9">
        <w:trPr>
          <w:trHeight w:val="864"/>
        </w:trPr>
        <w:tc>
          <w:tcPr>
            <w:tcW w:w="14586" w:type="dxa"/>
            <w:gridSpan w:val="2"/>
          </w:tcPr>
          <w:p w14:paraId="2BFA4583" w14:textId="77777777" w:rsidR="007B6E1E" w:rsidRPr="001E6514" w:rsidRDefault="007B6E1E" w:rsidP="00F810C2">
            <w:pPr>
              <w:pStyle w:val="Tabellenberschrift"/>
              <w:keepNext w:val="0"/>
              <w:tabs>
                <w:tab w:val="left" w:pos="708"/>
              </w:tabs>
              <w:rPr>
                <w:sz w:val="20"/>
                <w:szCs w:val="20"/>
              </w:rPr>
            </w:pPr>
            <w:r w:rsidRPr="001E6514">
              <w:rPr>
                <w:sz w:val="20"/>
                <w:szCs w:val="20"/>
              </w:rPr>
              <w:t>Lern- und Arbeitstechniken</w:t>
            </w:r>
          </w:p>
          <w:p w14:paraId="009E462A" w14:textId="7A6E3453" w:rsidR="004B381C" w:rsidRDefault="004A245D" w:rsidP="004A245D">
            <w:pPr>
              <w:pStyle w:val="Tabellentext"/>
              <w:numPr>
                <w:ilvl w:val="0"/>
                <w:numId w:val="9"/>
              </w:numPr>
            </w:pPr>
            <w:r>
              <w:t xml:space="preserve">SuS führen eigenständig Interviews </w:t>
            </w:r>
            <w:r w:rsidR="00392902">
              <w:t xml:space="preserve">in ihrem schulischen, beruflichen oder privaten Umfeld </w:t>
            </w:r>
            <w:r w:rsidR="00676767">
              <w:t>durch</w:t>
            </w:r>
          </w:p>
          <w:p w14:paraId="41D7595D" w14:textId="04CB258F" w:rsidR="00226E20" w:rsidRDefault="00226E20" w:rsidP="004A245D">
            <w:pPr>
              <w:pStyle w:val="Tabellentext"/>
              <w:numPr>
                <w:ilvl w:val="0"/>
                <w:numId w:val="9"/>
              </w:numPr>
              <w:rPr>
                <w:lang w:val="en-US"/>
              </w:rPr>
            </w:pPr>
            <w:r w:rsidRPr="00FF7486">
              <w:rPr>
                <w:lang w:val="en-US"/>
              </w:rPr>
              <w:t>Placemat-Methode</w:t>
            </w:r>
            <w:r w:rsidR="00045513" w:rsidRPr="00FF7486">
              <w:rPr>
                <w:lang w:val="en-US"/>
              </w:rPr>
              <w:t xml:space="preserve"> (</w:t>
            </w:r>
            <w:hyperlink r:id="rId7" w:history="1">
              <w:r w:rsidR="0036027E" w:rsidRPr="008B0215">
                <w:rPr>
                  <w:rStyle w:val="Hyperlink"/>
                  <w:lang w:val="en-US"/>
                </w:rPr>
                <w:t>https://www.betzold.de/blog/placemat/</w:t>
              </w:r>
            </w:hyperlink>
            <w:r w:rsidR="00FF7486">
              <w:rPr>
                <w:lang w:val="en-US"/>
              </w:rPr>
              <w:t>)</w:t>
            </w:r>
          </w:p>
          <w:p w14:paraId="0BDDAA85" w14:textId="50261CAC" w:rsidR="0036027E" w:rsidRPr="00FF7486" w:rsidRDefault="0036027E" w:rsidP="004A245D">
            <w:pPr>
              <w:pStyle w:val="Tabellentext"/>
              <w:numPr>
                <w:ilvl w:val="0"/>
                <w:numId w:val="9"/>
              </w:numPr>
              <w:rPr>
                <w:lang w:val="en-US"/>
              </w:rPr>
            </w:pPr>
            <w:r w:rsidRPr="0036027E">
              <w:rPr>
                <w:lang w:val="en-US"/>
              </w:rPr>
              <w:t>TaskCards</w:t>
            </w:r>
            <w:r>
              <w:rPr>
                <w:lang w:val="en-US"/>
              </w:rPr>
              <w:t xml:space="preserve"> </w:t>
            </w:r>
          </w:p>
        </w:tc>
      </w:tr>
      <w:tr w:rsidR="007B6E1E" w:rsidRPr="00091037" w14:paraId="6AA1EAA7" w14:textId="77777777" w:rsidTr="00FE5763">
        <w:trPr>
          <w:trHeight w:val="720"/>
        </w:trPr>
        <w:tc>
          <w:tcPr>
            <w:tcW w:w="14586" w:type="dxa"/>
            <w:gridSpan w:val="2"/>
          </w:tcPr>
          <w:p w14:paraId="1C5B4A34" w14:textId="77777777" w:rsidR="007B6E1E" w:rsidRPr="001E6514" w:rsidRDefault="007B6E1E" w:rsidP="00F810C2">
            <w:pPr>
              <w:pStyle w:val="Tabellenberschrift"/>
              <w:keepNext w:val="0"/>
              <w:tabs>
                <w:tab w:val="left" w:pos="708"/>
              </w:tabs>
              <w:rPr>
                <w:sz w:val="20"/>
                <w:szCs w:val="20"/>
              </w:rPr>
            </w:pPr>
            <w:r w:rsidRPr="001E6514">
              <w:rPr>
                <w:sz w:val="20"/>
                <w:szCs w:val="20"/>
              </w:rPr>
              <w:t>Unterrichtsmaterialien/Fundstelle</w:t>
            </w:r>
          </w:p>
          <w:p w14:paraId="306F2EC1" w14:textId="77777777" w:rsidR="003A5BDF" w:rsidRDefault="003A5BDF" w:rsidP="00CD5E62">
            <w:pPr>
              <w:pStyle w:val="Tabellentext"/>
              <w:numPr>
                <w:ilvl w:val="0"/>
                <w:numId w:val="9"/>
              </w:numPr>
              <w:rPr>
                <w:lang w:val="en-US"/>
              </w:rPr>
            </w:pPr>
            <w:r>
              <w:rPr>
                <w:lang w:val="en-US"/>
              </w:rPr>
              <w:t xml:space="preserve">Lehrbuch </w:t>
            </w:r>
          </w:p>
          <w:p w14:paraId="338CB2B5" w14:textId="0889FB02" w:rsidR="00CD5E62" w:rsidRDefault="00CD5E62" w:rsidP="00CD5E62">
            <w:pPr>
              <w:pStyle w:val="Tabellentext"/>
              <w:numPr>
                <w:ilvl w:val="0"/>
                <w:numId w:val="9"/>
              </w:numPr>
              <w:rPr>
                <w:lang w:val="en-US"/>
              </w:rPr>
            </w:pPr>
            <w:r w:rsidRPr="00FF7486">
              <w:rPr>
                <w:lang w:val="en-US"/>
              </w:rPr>
              <w:t>Placemat-Methode (</w:t>
            </w:r>
            <w:hyperlink r:id="rId8" w:history="1">
              <w:r w:rsidRPr="008B0215">
                <w:rPr>
                  <w:rStyle w:val="Hyperlink"/>
                  <w:lang w:val="en-US"/>
                </w:rPr>
                <w:t>https://www.betzold.de/blog/placemat/</w:t>
              </w:r>
            </w:hyperlink>
            <w:r>
              <w:rPr>
                <w:lang w:val="en-US"/>
              </w:rPr>
              <w:t>)</w:t>
            </w:r>
          </w:p>
          <w:p w14:paraId="5E728695" w14:textId="2DEDEAF3" w:rsidR="007B6E1E" w:rsidRPr="00CD5E62" w:rsidRDefault="007B6E1E" w:rsidP="00F810C2">
            <w:pPr>
              <w:pStyle w:val="Tabellentext"/>
              <w:rPr>
                <w:lang w:val="en-US"/>
              </w:rPr>
            </w:pPr>
          </w:p>
        </w:tc>
      </w:tr>
      <w:tr w:rsidR="007B6E1E" w:rsidRPr="001E6514" w14:paraId="5305AF2F" w14:textId="77777777" w:rsidTr="00FE5763">
        <w:trPr>
          <w:trHeight w:val="546"/>
        </w:trPr>
        <w:tc>
          <w:tcPr>
            <w:tcW w:w="14586" w:type="dxa"/>
            <w:gridSpan w:val="2"/>
          </w:tcPr>
          <w:p w14:paraId="72416D29" w14:textId="3E490CE0" w:rsidR="007B6E1E" w:rsidRPr="00C9773E" w:rsidRDefault="007B6E1E" w:rsidP="00C9773E">
            <w:pPr>
              <w:pStyle w:val="Tabellenberschrift"/>
              <w:keepNext w:val="0"/>
              <w:tabs>
                <w:tab w:val="left" w:pos="708"/>
              </w:tabs>
              <w:rPr>
                <w:sz w:val="20"/>
                <w:szCs w:val="20"/>
              </w:rPr>
            </w:pPr>
            <w:r w:rsidRPr="001E6514">
              <w:rPr>
                <w:sz w:val="20"/>
                <w:szCs w:val="20"/>
              </w:rPr>
              <w:t>Organisatorische Hinweise</w:t>
            </w:r>
          </w:p>
        </w:tc>
      </w:tr>
    </w:tbl>
    <w:p w14:paraId="1C1E907E" w14:textId="77777777" w:rsidR="005543A2" w:rsidRPr="00CE6AE9" w:rsidRDefault="005543A2" w:rsidP="00CE6AE9">
      <w:pPr>
        <w:rPr>
          <w:sz w:val="2"/>
        </w:rPr>
      </w:pPr>
    </w:p>
    <w:sectPr w:rsidR="005543A2" w:rsidRPr="00CE6AE9" w:rsidSect="00CE6AE9">
      <w:headerReference w:type="even" r:id="rId9"/>
      <w:headerReference w:type="default" r:id="rId10"/>
      <w:footerReference w:type="even" r:id="rId11"/>
      <w:footerReference w:type="default" r:id="rId12"/>
      <w:headerReference w:type="first" r:id="rId13"/>
      <w:footerReference w:type="first" r:id="rId14"/>
      <w:pgSz w:w="16838" w:h="11906" w:orient="landscape"/>
      <w:pgMar w:top="993"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C1F5B" w14:textId="77777777" w:rsidR="0072592D" w:rsidRDefault="0072592D" w:rsidP="007B6E1E">
      <w:pPr>
        <w:spacing w:after="0"/>
      </w:pPr>
      <w:r>
        <w:separator/>
      </w:r>
    </w:p>
  </w:endnote>
  <w:endnote w:type="continuationSeparator" w:id="0">
    <w:p w14:paraId="2FC3360E" w14:textId="77777777" w:rsidR="0072592D" w:rsidRDefault="0072592D" w:rsidP="007B6E1E">
      <w:pPr>
        <w:spacing w:after="0"/>
      </w:pPr>
      <w:r>
        <w:continuationSeparator/>
      </w:r>
    </w:p>
  </w:endnote>
  <w:endnote w:type="continuationNotice" w:id="1">
    <w:p w14:paraId="118DDBAF" w14:textId="77777777" w:rsidR="009F5A7F" w:rsidRDefault="009F5A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01886" w14:textId="77777777" w:rsidR="00FE226C" w:rsidRDefault="00FE22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7FF81" w14:textId="77777777" w:rsidR="00FE226C" w:rsidRDefault="00FE22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80FA9" w14:textId="77777777" w:rsidR="00FE226C" w:rsidRDefault="00FE22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61A51" w14:textId="77777777" w:rsidR="0072592D" w:rsidRDefault="0072592D" w:rsidP="007B6E1E">
      <w:pPr>
        <w:spacing w:after="0"/>
      </w:pPr>
      <w:r>
        <w:separator/>
      </w:r>
    </w:p>
  </w:footnote>
  <w:footnote w:type="continuationSeparator" w:id="0">
    <w:p w14:paraId="2E4AA324" w14:textId="77777777" w:rsidR="0072592D" w:rsidRDefault="0072592D" w:rsidP="007B6E1E">
      <w:pPr>
        <w:spacing w:after="0"/>
      </w:pPr>
      <w:r>
        <w:continuationSeparator/>
      </w:r>
    </w:p>
  </w:footnote>
  <w:footnote w:type="continuationNotice" w:id="1">
    <w:p w14:paraId="350F9464" w14:textId="77777777" w:rsidR="009F5A7F" w:rsidRDefault="009F5A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293C8" w14:textId="77777777" w:rsidR="00FE226C" w:rsidRDefault="00FE22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7AE9" w14:textId="77777777" w:rsidR="00FE226C" w:rsidRDefault="00FE22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DB3356"/>
    <w:multiLevelType w:val="hybridMultilevel"/>
    <w:tmpl w:val="8CAAF59E"/>
    <w:lvl w:ilvl="0" w:tplc="F9D2A2FC">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15D6C33"/>
    <w:multiLevelType w:val="hybridMultilevel"/>
    <w:tmpl w:val="5648636A"/>
    <w:lvl w:ilvl="0" w:tplc="A82ADFAC">
      <w:numFmt w:val="bullet"/>
      <w:lvlText w:val="-"/>
      <w:lvlJc w:val="left"/>
      <w:pPr>
        <w:ind w:left="88" w:hanging="360"/>
      </w:pPr>
      <w:rPr>
        <w:rFonts w:ascii="Arial" w:eastAsia="Times New Roman" w:hAnsi="Arial" w:cs="Arial" w:hint="default"/>
      </w:rPr>
    </w:lvl>
    <w:lvl w:ilvl="1" w:tplc="04070003" w:tentative="1">
      <w:start w:val="1"/>
      <w:numFmt w:val="bullet"/>
      <w:lvlText w:val="o"/>
      <w:lvlJc w:val="left"/>
      <w:pPr>
        <w:ind w:left="808" w:hanging="360"/>
      </w:pPr>
      <w:rPr>
        <w:rFonts w:ascii="Courier New" w:hAnsi="Courier New" w:cs="Courier New" w:hint="default"/>
      </w:rPr>
    </w:lvl>
    <w:lvl w:ilvl="2" w:tplc="04070005" w:tentative="1">
      <w:start w:val="1"/>
      <w:numFmt w:val="bullet"/>
      <w:lvlText w:val=""/>
      <w:lvlJc w:val="left"/>
      <w:pPr>
        <w:ind w:left="1528" w:hanging="360"/>
      </w:pPr>
      <w:rPr>
        <w:rFonts w:ascii="Wingdings" w:hAnsi="Wingdings" w:hint="default"/>
      </w:rPr>
    </w:lvl>
    <w:lvl w:ilvl="3" w:tplc="04070001" w:tentative="1">
      <w:start w:val="1"/>
      <w:numFmt w:val="bullet"/>
      <w:lvlText w:val=""/>
      <w:lvlJc w:val="left"/>
      <w:pPr>
        <w:ind w:left="2248" w:hanging="360"/>
      </w:pPr>
      <w:rPr>
        <w:rFonts w:ascii="Symbol" w:hAnsi="Symbol" w:hint="default"/>
      </w:rPr>
    </w:lvl>
    <w:lvl w:ilvl="4" w:tplc="04070003" w:tentative="1">
      <w:start w:val="1"/>
      <w:numFmt w:val="bullet"/>
      <w:lvlText w:val="o"/>
      <w:lvlJc w:val="left"/>
      <w:pPr>
        <w:ind w:left="2968" w:hanging="360"/>
      </w:pPr>
      <w:rPr>
        <w:rFonts w:ascii="Courier New" w:hAnsi="Courier New" w:cs="Courier New" w:hint="default"/>
      </w:rPr>
    </w:lvl>
    <w:lvl w:ilvl="5" w:tplc="04070005" w:tentative="1">
      <w:start w:val="1"/>
      <w:numFmt w:val="bullet"/>
      <w:lvlText w:val=""/>
      <w:lvlJc w:val="left"/>
      <w:pPr>
        <w:ind w:left="3688" w:hanging="360"/>
      </w:pPr>
      <w:rPr>
        <w:rFonts w:ascii="Wingdings" w:hAnsi="Wingdings" w:hint="default"/>
      </w:rPr>
    </w:lvl>
    <w:lvl w:ilvl="6" w:tplc="04070001" w:tentative="1">
      <w:start w:val="1"/>
      <w:numFmt w:val="bullet"/>
      <w:lvlText w:val=""/>
      <w:lvlJc w:val="left"/>
      <w:pPr>
        <w:ind w:left="4408" w:hanging="360"/>
      </w:pPr>
      <w:rPr>
        <w:rFonts w:ascii="Symbol" w:hAnsi="Symbol" w:hint="default"/>
      </w:rPr>
    </w:lvl>
    <w:lvl w:ilvl="7" w:tplc="04070003" w:tentative="1">
      <w:start w:val="1"/>
      <w:numFmt w:val="bullet"/>
      <w:lvlText w:val="o"/>
      <w:lvlJc w:val="left"/>
      <w:pPr>
        <w:ind w:left="5128" w:hanging="360"/>
      </w:pPr>
      <w:rPr>
        <w:rFonts w:ascii="Courier New" w:hAnsi="Courier New" w:cs="Courier New" w:hint="default"/>
      </w:rPr>
    </w:lvl>
    <w:lvl w:ilvl="8" w:tplc="04070005" w:tentative="1">
      <w:start w:val="1"/>
      <w:numFmt w:val="bullet"/>
      <w:lvlText w:val=""/>
      <w:lvlJc w:val="left"/>
      <w:pPr>
        <w:ind w:left="5848" w:hanging="360"/>
      </w:pPr>
      <w:rPr>
        <w:rFonts w:ascii="Wingdings" w:hAnsi="Wingdings" w:hint="default"/>
      </w:rPr>
    </w:lvl>
  </w:abstractNum>
  <w:abstractNum w:abstractNumId="5"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6"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7" w15:restartNumberingAfterBreak="0">
    <w:nsid w:val="542F6271"/>
    <w:multiLevelType w:val="hybridMultilevel"/>
    <w:tmpl w:val="A2145F44"/>
    <w:lvl w:ilvl="0" w:tplc="A9965EC8">
      <w:numFmt w:val="bullet"/>
      <w:lvlText w:val=""/>
      <w:lvlJc w:val="left"/>
      <w:pPr>
        <w:ind w:left="360" w:hanging="360"/>
      </w:pPr>
      <w:rPr>
        <w:rFonts w:ascii="Symbol" w:eastAsia="SimSu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B476F6A"/>
    <w:multiLevelType w:val="hybridMultilevel"/>
    <w:tmpl w:val="02A02AB6"/>
    <w:lvl w:ilvl="0" w:tplc="F9D2A2FC">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AF04F34"/>
    <w:multiLevelType w:val="hybridMultilevel"/>
    <w:tmpl w:val="ACF8416E"/>
    <w:lvl w:ilvl="0" w:tplc="A9965EC8">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70065750"/>
    <w:multiLevelType w:val="hybridMultilevel"/>
    <w:tmpl w:val="BB449212"/>
    <w:lvl w:ilvl="0" w:tplc="A9965EC8">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num w:numId="1">
    <w:abstractNumId w:val="2"/>
  </w:num>
  <w:num w:numId="2">
    <w:abstractNumId w:val="10"/>
  </w:num>
  <w:num w:numId="3">
    <w:abstractNumId w:val="12"/>
  </w:num>
  <w:num w:numId="4">
    <w:abstractNumId w:val="5"/>
  </w:num>
  <w:num w:numId="5">
    <w:abstractNumId w:val="6"/>
  </w:num>
  <w:num w:numId="6">
    <w:abstractNumId w:val="1"/>
  </w:num>
  <w:num w:numId="7">
    <w:abstractNumId w:val="0"/>
  </w:num>
  <w:num w:numId="8">
    <w:abstractNumId w:val="11"/>
  </w:num>
  <w:num w:numId="9">
    <w:abstractNumId w:val="7"/>
  </w:num>
  <w:num w:numId="10">
    <w:abstractNumId w:val="9"/>
  </w:num>
  <w:num w:numId="11">
    <w:abstractNumId w:val="8"/>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0152E"/>
    <w:rsid w:val="000071CB"/>
    <w:rsid w:val="00010F81"/>
    <w:rsid w:val="00045513"/>
    <w:rsid w:val="00091037"/>
    <w:rsid w:val="000A2A26"/>
    <w:rsid w:val="000A2A95"/>
    <w:rsid w:val="000D03F6"/>
    <w:rsid w:val="000D1632"/>
    <w:rsid w:val="000D2746"/>
    <w:rsid w:val="000E2213"/>
    <w:rsid w:val="000F0C87"/>
    <w:rsid w:val="0011249D"/>
    <w:rsid w:val="00156E45"/>
    <w:rsid w:val="00166078"/>
    <w:rsid w:val="0017499C"/>
    <w:rsid w:val="00185E71"/>
    <w:rsid w:val="001A62A0"/>
    <w:rsid w:val="001A70BD"/>
    <w:rsid w:val="001C7D7F"/>
    <w:rsid w:val="001E6ACA"/>
    <w:rsid w:val="0020380A"/>
    <w:rsid w:val="00221465"/>
    <w:rsid w:val="00226E20"/>
    <w:rsid w:val="00230B0B"/>
    <w:rsid w:val="00262282"/>
    <w:rsid w:val="00265E3D"/>
    <w:rsid w:val="00266338"/>
    <w:rsid w:val="00266641"/>
    <w:rsid w:val="00282245"/>
    <w:rsid w:val="00284FC2"/>
    <w:rsid w:val="00291DA0"/>
    <w:rsid w:val="003051A6"/>
    <w:rsid w:val="00310CAA"/>
    <w:rsid w:val="0036027E"/>
    <w:rsid w:val="00363AC6"/>
    <w:rsid w:val="003827BE"/>
    <w:rsid w:val="00386C8A"/>
    <w:rsid w:val="00392902"/>
    <w:rsid w:val="003A5BDF"/>
    <w:rsid w:val="003B770C"/>
    <w:rsid w:val="003D43C3"/>
    <w:rsid w:val="004140F1"/>
    <w:rsid w:val="0042077B"/>
    <w:rsid w:val="004500A7"/>
    <w:rsid w:val="00453B16"/>
    <w:rsid w:val="00480804"/>
    <w:rsid w:val="004A245D"/>
    <w:rsid w:val="004B381C"/>
    <w:rsid w:val="004D762E"/>
    <w:rsid w:val="004F1797"/>
    <w:rsid w:val="004F3C57"/>
    <w:rsid w:val="00546E31"/>
    <w:rsid w:val="00547F29"/>
    <w:rsid w:val="005543A2"/>
    <w:rsid w:val="005547D7"/>
    <w:rsid w:val="005757BD"/>
    <w:rsid w:val="0059414E"/>
    <w:rsid w:val="005A7C61"/>
    <w:rsid w:val="005E0D84"/>
    <w:rsid w:val="005F29A6"/>
    <w:rsid w:val="005F477C"/>
    <w:rsid w:val="00651763"/>
    <w:rsid w:val="006547A5"/>
    <w:rsid w:val="00671C5D"/>
    <w:rsid w:val="00676767"/>
    <w:rsid w:val="006777DC"/>
    <w:rsid w:val="00693B5A"/>
    <w:rsid w:val="006C0A9B"/>
    <w:rsid w:val="006D75D1"/>
    <w:rsid w:val="00700F7A"/>
    <w:rsid w:val="0072592D"/>
    <w:rsid w:val="00730AA5"/>
    <w:rsid w:val="00757151"/>
    <w:rsid w:val="007A660E"/>
    <w:rsid w:val="007B4D1C"/>
    <w:rsid w:val="007B5BBE"/>
    <w:rsid w:val="007B698A"/>
    <w:rsid w:val="007B6E1E"/>
    <w:rsid w:val="00811CEE"/>
    <w:rsid w:val="00832FE1"/>
    <w:rsid w:val="00887811"/>
    <w:rsid w:val="008B56CA"/>
    <w:rsid w:val="008D744B"/>
    <w:rsid w:val="008E11D7"/>
    <w:rsid w:val="008E20DD"/>
    <w:rsid w:val="008E2D28"/>
    <w:rsid w:val="008F0B94"/>
    <w:rsid w:val="009207A4"/>
    <w:rsid w:val="00921157"/>
    <w:rsid w:val="00921528"/>
    <w:rsid w:val="00926C20"/>
    <w:rsid w:val="009331E8"/>
    <w:rsid w:val="00982356"/>
    <w:rsid w:val="0098465C"/>
    <w:rsid w:val="00991B59"/>
    <w:rsid w:val="00994DDD"/>
    <w:rsid w:val="009D3940"/>
    <w:rsid w:val="009F5A7F"/>
    <w:rsid w:val="00A12E4F"/>
    <w:rsid w:val="00A279DD"/>
    <w:rsid w:val="00A346D5"/>
    <w:rsid w:val="00A41E62"/>
    <w:rsid w:val="00A45756"/>
    <w:rsid w:val="00A46092"/>
    <w:rsid w:val="00A50E3D"/>
    <w:rsid w:val="00A6692A"/>
    <w:rsid w:val="00A90142"/>
    <w:rsid w:val="00A92010"/>
    <w:rsid w:val="00A927AF"/>
    <w:rsid w:val="00A94580"/>
    <w:rsid w:val="00AA79C8"/>
    <w:rsid w:val="00AB5ACC"/>
    <w:rsid w:val="00AC5865"/>
    <w:rsid w:val="00AF4B4E"/>
    <w:rsid w:val="00B42E30"/>
    <w:rsid w:val="00B46B51"/>
    <w:rsid w:val="00B5311C"/>
    <w:rsid w:val="00B87708"/>
    <w:rsid w:val="00B90DD0"/>
    <w:rsid w:val="00BC527A"/>
    <w:rsid w:val="00C54800"/>
    <w:rsid w:val="00C607E9"/>
    <w:rsid w:val="00C9773E"/>
    <w:rsid w:val="00CB3FAA"/>
    <w:rsid w:val="00CC752B"/>
    <w:rsid w:val="00CD5E62"/>
    <w:rsid w:val="00CE5168"/>
    <w:rsid w:val="00CE674C"/>
    <w:rsid w:val="00CE6AE9"/>
    <w:rsid w:val="00D039F9"/>
    <w:rsid w:val="00D16193"/>
    <w:rsid w:val="00D34377"/>
    <w:rsid w:val="00D46EAA"/>
    <w:rsid w:val="00D5302F"/>
    <w:rsid w:val="00D56354"/>
    <w:rsid w:val="00D80963"/>
    <w:rsid w:val="00D83A14"/>
    <w:rsid w:val="00D90CA8"/>
    <w:rsid w:val="00DC0114"/>
    <w:rsid w:val="00E245EC"/>
    <w:rsid w:val="00E32B5C"/>
    <w:rsid w:val="00E6218F"/>
    <w:rsid w:val="00E679EA"/>
    <w:rsid w:val="00E812B5"/>
    <w:rsid w:val="00ED7195"/>
    <w:rsid w:val="00EE125E"/>
    <w:rsid w:val="00EE7923"/>
    <w:rsid w:val="00EF4FB2"/>
    <w:rsid w:val="00F21F1B"/>
    <w:rsid w:val="00F87012"/>
    <w:rsid w:val="00FB54C0"/>
    <w:rsid w:val="00FC2084"/>
    <w:rsid w:val="00FC5A79"/>
    <w:rsid w:val="00FE226C"/>
    <w:rsid w:val="00FE5763"/>
    <w:rsid w:val="00FF74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character" w:styleId="Hyperlink">
    <w:name w:val="Hyperlink"/>
    <w:basedOn w:val="Absatz-Standardschriftart"/>
    <w:uiPriority w:val="99"/>
    <w:unhideWhenUsed/>
    <w:rsid w:val="0036027E"/>
    <w:rPr>
      <w:color w:val="0000FF" w:themeColor="hyperlink"/>
      <w:u w:val="single"/>
    </w:r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 w:type="table" w:customStyle="1" w:styleId="TableNormal1">
    <w:name w:val="Table Normal1"/>
    <w:rsid w:val="009F5A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UnresolvedMention">
    <w:name w:val="Unresolved Mention"/>
    <w:basedOn w:val="Absatz-Standardschriftart"/>
    <w:uiPriority w:val="99"/>
    <w:semiHidden/>
    <w:unhideWhenUsed/>
    <w:rsid w:val="00360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zold.de/blog/placem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etzold.de/blog/placem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2023-05-17T08:36:00Z</dcterms:created>
  <dcterms:modified xsi:type="dcterms:W3CDTF">2023-05-17T08:36:00Z</dcterms:modified>
</cp:coreProperties>
</file>