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2" w:rightFromText="142" w:vertAnchor="text" w:horzAnchor="margin" w:tblpY="1"/>
        <w:tblOverlap w:val="neve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994552" w:rsidRPr="00DC34BB" w:rsidTr="00C4316B">
        <w:trPr>
          <w:trHeight w:val="1408"/>
        </w:trPr>
        <w:tc>
          <w:tcPr>
            <w:tcW w:w="14586" w:type="dxa"/>
            <w:gridSpan w:val="2"/>
            <w:vAlign w:val="center"/>
          </w:tcPr>
          <w:p w:rsidR="00994552" w:rsidRDefault="00994552" w:rsidP="00C4316B">
            <w:pPr>
              <w:pStyle w:val="Tabellentext"/>
              <w:tabs>
                <w:tab w:val="left" w:pos="2098"/>
              </w:tabs>
              <w:ind w:left="2098" w:hanging="2098"/>
              <w:rPr>
                <w:b/>
              </w:rPr>
            </w:pPr>
            <w:r w:rsidRPr="00020CDC">
              <w:rPr>
                <w:rFonts w:cs="Arial"/>
                <w:b/>
              </w:rPr>
              <w:t>Fachoberschule Anlage C 3 APO-BK im Fachbereich Gestaltung</w:t>
            </w:r>
            <w:r w:rsidRPr="00020CDC">
              <w:rPr>
                <w:b/>
              </w:rPr>
              <w:t xml:space="preserve"> </w:t>
            </w:r>
          </w:p>
          <w:p w:rsidR="00994552" w:rsidRPr="00C4316B" w:rsidRDefault="00994552" w:rsidP="00C4316B">
            <w:pPr>
              <w:pStyle w:val="Tabellentext"/>
              <w:tabs>
                <w:tab w:val="left" w:pos="2098"/>
              </w:tabs>
              <w:ind w:left="2098" w:hanging="2098"/>
            </w:pPr>
            <w:r w:rsidRPr="00DC34BB">
              <w:rPr>
                <w:b/>
              </w:rPr>
              <w:t>F</w:t>
            </w:r>
            <w:r>
              <w:rPr>
                <w:b/>
              </w:rPr>
              <w:t>a</w:t>
            </w:r>
            <w:r w:rsidRPr="00DC34BB">
              <w:rPr>
                <w:b/>
              </w:rPr>
              <w:t xml:space="preserve">ch: </w:t>
            </w:r>
            <w:r w:rsidRPr="00C4316B">
              <w:rPr>
                <w:bCs/>
              </w:rPr>
              <w:t>Gestaltungstechnik</w:t>
            </w:r>
          </w:p>
          <w:p w:rsidR="00994552" w:rsidRPr="0042077B" w:rsidRDefault="00994552" w:rsidP="00C4316B">
            <w:pPr>
              <w:pStyle w:val="Tabellentext"/>
              <w:tabs>
                <w:tab w:val="left" w:pos="2098"/>
              </w:tabs>
              <w:ind w:left="2098" w:hanging="2098"/>
            </w:pPr>
            <w:r w:rsidRPr="009A17D3">
              <w:rPr>
                <w:b/>
                <w:bCs/>
              </w:rPr>
              <w:t>Anforderungssituation:</w:t>
            </w:r>
            <w:r w:rsidRPr="00C4316B">
              <w:rPr>
                <w:bCs/>
              </w:rPr>
              <w:t xml:space="preserve"> 4.1 </w:t>
            </w:r>
            <w:r w:rsidRPr="009A17D3">
              <w:t xml:space="preserve">(35 – 45 </w:t>
            </w:r>
            <w:proofErr w:type="spellStart"/>
            <w:r w:rsidRPr="009A17D3">
              <w:t>UStd</w:t>
            </w:r>
            <w:proofErr w:type="spellEnd"/>
            <w:r w:rsidRPr="009A17D3">
              <w:t>.)</w:t>
            </w:r>
            <w:r w:rsidRPr="0042077B">
              <w:t xml:space="preserve"> </w:t>
            </w:r>
          </w:p>
          <w:p w:rsidR="00994552" w:rsidRPr="00C4316B" w:rsidRDefault="00994552" w:rsidP="00C4316B">
            <w:pPr>
              <w:pStyle w:val="Tabellentext"/>
              <w:tabs>
                <w:tab w:val="left" w:pos="2098"/>
              </w:tabs>
              <w:rPr>
                <w:bCs/>
              </w:rPr>
            </w:pPr>
            <w:r w:rsidRPr="0042077B">
              <w:rPr>
                <w:b/>
              </w:rPr>
              <w:t>Handlungsfeld/Arbeits- und Geschäftsprozess(e):</w:t>
            </w:r>
            <w:r w:rsidRPr="00C4316B">
              <w:t xml:space="preserve"> 4, Gestaltung und Entwurf</w:t>
            </w:r>
          </w:p>
          <w:p w:rsidR="00994552" w:rsidRPr="00DC34BB" w:rsidRDefault="00994552" w:rsidP="00D777CC">
            <w:pPr>
              <w:pStyle w:val="Tabellentext"/>
              <w:tabs>
                <w:tab w:val="left" w:pos="2098"/>
              </w:tabs>
            </w:pPr>
            <w:r w:rsidRPr="0042077B">
              <w:rPr>
                <w:b/>
              </w:rPr>
              <w:t xml:space="preserve">Lernsituation Nr.: </w:t>
            </w:r>
            <w:r w:rsidR="00C4316B">
              <w:t xml:space="preserve">4.1.1 </w:t>
            </w:r>
            <w:bookmarkStart w:id="0" w:name="_GoBack"/>
            <w:bookmarkEnd w:id="0"/>
            <w:r w:rsidR="00D777CC">
              <w:rPr>
                <w:rFonts w:cs="Arial"/>
                <w:szCs w:val="22"/>
              </w:rPr>
              <w:t>–</w:t>
            </w:r>
            <w:r w:rsidR="00C4316B">
              <w:t xml:space="preserve"> </w:t>
            </w:r>
            <w:r w:rsidRPr="00C4316B">
              <w:t xml:space="preserve">Entwurf visueller Zeichen für ein Orientierungssystem </w:t>
            </w:r>
          </w:p>
        </w:tc>
      </w:tr>
      <w:tr w:rsidR="00994552" w:rsidRPr="00DC34BB" w:rsidTr="00C4316B">
        <w:trPr>
          <w:trHeight w:val="1554"/>
        </w:trPr>
        <w:tc>
          <w:tcPr>
            <w:tcW w:w="7223" w:type="dxa"/>
          </w:tcPr>
          <w:p w:rsidR="00994552" w:rsidRPr="00DC34BB" w:rsidRDefault="00994552" w:rsidP="00C4316B">
            <w:pPr>
              <w:pStyle w:val="Tabellenberschrift"/>
              <w:keepNext w:val="0"/>
              <w:tabs>
                <w:tab w:val="left" w:pos="708"/>
              </w:tabs>
              <w:rPr>
                <w:sz w:val="20"/>
                <w:szCs w:val="20"/>
              </w:rPr>
            </w:pPr>
            <w:r w:rsidRPr="00DC34BB">
              <w:rPr>
                <w:sz w:val="20"/>
                <w:szCs w:val="20"/>
              </w:rPr>
              <w:t>Einstiegsszenario (Handlungsrahmen)</w:t>
            </w:r>
          </w:p>
          <w:p w:rsidR="00994552" w:rsidRPr="00221465" w:rsidRDefault="00994552" w:rsidP="00C4316B">
            <w:pPr>
              <w:pStyle w:val="Tabellentext"/>
            </w:pPr>
            <w:r>
              <w:t>Das Berufskolleg möchte durch die Gestaltung von Piktogrammen ein Orientierungssystem durch das Gebäude entwickeln. Dieses soll für alle Besucher verständlich und klar gestaltet sein. Die Schulleitung hat dafür ein Anforderungsprofil entwickelt.</w:t>
            </w:r>
          </w:p>
        </w:tc>
        <w:tc>
          <w:tcPr>
            <w:tcW w:w="7363" w:type="dxa"/>
          </w:tcPr>
          <w:p w:rsidR="00994552" w:rsidRPr="00DC34BB" w:rsidRDefault="00994552" w:rsidP="00C4316B">
            <w:pPr>
              <w:pStyle w:val="Tabellenberschrift"/>
              <w:rPr>
                <w:sz w:val="20"/>
                <w:szCs w:val="20"/>
              </w:rPr>
            </w:pPr>
            <w:r w:rsidRPr="00DC34BB">
              <w:rPr>
                <w:sz w:val="20"/>
                <w:szCs w:val="20"/>
              </w:rPr>
              <w:t>Handlungsprodukt/Lernergebnis</w:t>
            </w:r>
          </w:p>
          <w:p w:rsidR="00994552" w:rsidRDefault="00994552" w:rsidP="00C4316B">
            <w:pPr>
              <w:pStyle w:val="Tabellenberschrift"/>
              <w:numPr>
                <w:ilvl w:val="0"/>
                <w:numId w:val="3"/>
              </w:numPr>
              <w:rPr>
                <w:b w:val="0"/>
                <w:bCs w:val="0"/>
                <w:sz w:val="20"/>
                <w:szCs w:val="20"/>
              </w:rPr>
            </w:pPr>
            <w:r>
              <w:rPr>
                <w:b w:val="0"/>
                <w:bCs w:val="0"/>
                <w:sz w:val="20"/>
                <w:szCs w:val="20"/>
              </w:rPr>
              <w:t>Piktogramme/visuelle Zeichen mit seriellem Charakter</w:t>
            </w:r>
          </w:p>
          <w:p w:rsidR="00994552" w:rsidRPr="004D6C81" w:rsidRDefault="00994552" w:rsidP="00C4316B">
            <w:pPr>
              <w:pStyle w:val="Tabellenberschrift"/>
              <w:numPr>
                <w:ilvl w:val="0"/>
                <w:numId w:val="3"/>
              </w:numPr>
              <w:rPr>
                <w:b w:val="0"/>
                <w:bCs w:val="0"/>
                <w:sz w:val="20"/>
                <w:szCs w:val="20"/>
              </w:rPr>
            </w:pPr>
            <w:r>
              <w:rPr>
                <w:b w:val="0"/>
                <w:bCs w:val="0"/>
                <w:sz w:val="20"/>
                <w:szCs w:val="20"/>
              </w:rPr>
              <w:t>semiotische Analyse</w:t>
            </w:r>
          </w:p>
        </w:tc>
      </w:tr>
      <w:tr w:rsidR="00994552" w:rsidRPr="00DC34BB" w:rsidTr="00C4316B">
        <w:trPr>
          <w:trHeight w:val="2541"/>
        </w:trPr>
        <w:tc>
          <w:tcPr>
            <w:tcW w:w="7223" w:type="dxa"/>
          </w:tcPr>
          <w:p w:rsidR="00994552" w:rsidRDefault="00994552" w:rsidP="00C4316B">
            <w:pPr>
              <w:pStyle w:val="Tabellenberschrift"/>
              <w:keepNext w:val="0"/>
              <w:tabs>
                <w:tab w:val="left" w:pos="708"/>
              </w:tabs>
              <w:rPr>
                <w:sz w:val="20"/>
                <w:szCs w:val="20"/>
              </w:rPr>
            </w:pPr>
            <w:r w:rsidRPr="00CD35A6">
              <w:rPr>
                <w:sz w:val="20"/>
                <w:szCs w:val="20"/>
              </w:rPr>
              <w:t>Wesentliche Kompetenzen</w:t>
            </w:r>
            <w:r>
              <w:rPr>
                <w:sz w:val="20"/>
                <w:szCs w:val="20"/>
              </w:rPr>
              <w:t xml:space="preserve"> </w:t>
            </w:r>
          </w:p>
          <w:p w:rsidR="00994552" w:rsidRDefault="00994552" w:rsidP="00C4316B">
            <w:pPr>
              <w:pStyle w:val="Tabellenberschrift"/>
              <w:tabs>
                <w:tab w:val="left" w:pos="708"/>
              </w:tabs>
              <w:rPr>
                <w:b w:val="0"/>
                <w:bCs w:val="0"/>
                <w:sz w:val="20"/>
              </w:rPr>
            </w:pPr>
            <w:r w:rsidRPr="00400CD1">
              <w:rPr>
                <w:b w:val="0"/>
                <w:bCs w:val="0"/>
                <w:sz w:val="20"/>
              </w:rPr>
              <w:t xml:space="preserve">Die Schülerinnen und Schüler ... </w:t>
            </w:r>
          </w:p>
          <w:p w:rsidR="00994552" w:rsidRDefault="00994552" w:rsidP="00C4316B">
            <w:pPr>
              <w:pStyle w:val="Tabellenberschrift"/>
              <w:numPr>
                <w:ilvl w:val="0"/>
                <w:numId w:val="3"/>
              </w:numPr>
              <w:tabs>
                <w:tab w:val="left" w:pos="708"/>
              </w:tabs>
              <w:rPr>
                <w:b w:val="0"/>
                <w:bCs w:val="0"/>
                <w:sz w:val="20"/>
              </w:rPr>
            </w:pPr>
            <w:r>
              <w:rPr>
                <w:b w:val="0"/>
                <w:bCs w:val="0"/>
                <w:sz w:val="20"/>
              </w:rPr>
              <w:t>beschreiben das Anforderungsprofil der Schulleitung (Z 1),</w:t>
            </w:r>
          </w:p>
          <w:p w:rsidR="00994552" w:rsidRPr="00493FD8" w:rsidRDefault="00994552" w:rsidP="00C4316B">
            <w:pPr>
              <w:pStyle w:val="Tabellenberschrift"/>
              <w:numPr>
                <w:ilvl w:val="0"/>
                <w:numId w:val="3"/>
              </w:numPr>
              <w:tabs>
                <w:tab w:val="left" w:pos="708"/>
              </w:tabs>
              <w:rPr>
                <w:b w:val="0"/>
                <w:bCs w:val="0"/>
                <w:sz w:val="20"/>
                <w:szCs w:val="20"/>
              </w:rPr>
            </w:pPr>
            <w:r>
              <w:rPr>
                <w:b w:val="0"/>
                <w:bCs w:val="0"/>
                <w:sz w:val="20"/>
                <w:szCs w:val="20"/>
              </w:rPr>
              <w:t>an</w:t>
            </w:r>
            <w:r w:rsidRPr="00493FD8">
              <w:rPr>
                <w:b w:val="0"/>
                <w:bCs w:val="0"/>
                <w:sz w:val="20"/>
                <w:szCs w:val="20"/>
              </w:rPr>
              <w:t xml:space="preserve">alysieren die </w:t>
            </w:r>
            <w:proofErr w:type="spellStart"/>
            <w:r w:rsidRPr="00493FD8">
              <w:rPr>
                <w:b w:val="0"/>
                <w:bCs w:val="0"/>
                <w:sz w:val="20"/>
                <w:szCs w:val="20"/>
              </w:rPr>
              <w:t>sigmatische</w:t>
            </w:r>
            <w:proofErr w:type="spellEnd"/>
            <w:r w:rsidRPr="00493FD8">
              <w:rPr>
                <w:b w:val="0"/>
                <w:bCs w:val="0"/>
                <w:sz w:val="20"/>
                <w:szCs w:val="20"/>
              </w:rPr>
              <w:t>, syntaktische, semantische und pragmatische Dimension visueller Zeichen und leiten daraus</w:t>
            </w:r>
            <w:r>
              <w:rPr>
                <w:b w:val="0"/>
                <w:bCs w:val="0"/>
                <w:sz w:val="20"/>
                <w:szCs w:val="20"/>
              </w:rPr>
              <w:t>,</w:t>
            </w:r>
            <w:r w:rsidRPr="00493FD8">
              <w:rPr>
                <w:b w:val="0"/>
                <w:bCs w:val="0"/>
                <w:sz w:val="20"/>
                <w:szCs w:val="20"/>
              </w:rPr>
              <w:t xml:space="preserve"> gestalterische Grundlagen für die Entwurfsarbeit</w:t>
            </w:r>
            <w:r>
              <w:rPr>
                <w:b w:val="0"/>
                <w:bCs w:val="0"/>
                <w:sz w:val="20"/>
                <w:szCs w:val="20"/>
              </w:rPr>
              <w:t xml:space="preserve"> des Orientierungssystems</w:t>
            </w:r>
            <w:r w:rsidRPr="00493FD8">
              <w:rPr>
                <w:b w:val="0"/>
                <w:bCs w:val="0"/>
                <w:sz w:val="20"/>
                <w:szCs w:val="20"/>
              </w:rPr>
              <w:t xml:space="preserve"> ab (Z 2)</w:t>
            </w:r>
            <w:r>
              <w:rPr>
                <w:b w:val="0"/>
                <w:bCs w:val="0"/>
                <w:sz w:val="20"/>
                <w:szCs w:val="20"/>
              </w:rPr>
              <w:t>,</w:t>
            </w:r>
          </w:p>
          <w:p w:rsidR="00994552" w:rsidRPr="007F37C0" w:rsidRDefault="00994552" w:rsidP="00C4316B">
            <w:pPr>
              <w:pStyle w:val="Tabellenberschrift"/>
              <w:keepNext w:val="0"/>
              <w:numPr>
                <w:ilvl w:val="0"/>
                <w:numId w:val="2"/>
              </w:numPr>
              <w:tabs>
                <w:tab w:val="left" w:pos="708"/>
              </w:tabs>
              <w:rPr>
                <w:bCs w:val="0"/>
                <w:sz w:val="20"/>
                <w:szCs w:val="20"/>
              </w:rPr>
            </w:pPr>
            <w:r w:rsidRPr="007F37C0">
              <w:rPr>
                <w:b w:val="0"/>
                <w:bCs w:val="0"/>
                <w:sz w:val="20"/>
                <w:szCs w:val="20"/>
              </w:rPr>
              <w:t>erarbeiten Bewertungskriterien und wenden diese auf ihre Gestaltung</w:t>
            </w:r>
            <w:r w:rsidRPr="007F37C0">
              <w:rPr>
                <w:bCs w:val="0"/>
                <w:sz w:val="20"/>
                <w:szCs w:val="20"/>
              </w:rPr>
              <w:t xml:space="preserve"> </w:t>
            </w:r>
            <w:r w:rsidRPr="007F37C0">
              <w:rPr>
                <w:b w:val="0"/>
                <w:bCs w:val="0"/>
                <w:sz w:val="20"/>
                <w:szCs w:val="20"/>
              </w:rPr>
              <w:t>der Piktogramme</w:t>
            </w:r>
            <w:r w:rsidRPr="007F37C0">
              <w:rPr>
                <w:bCs w:val="0"/>
                <w:sz w:val="20"/>
                <w:szCs w:val="20"/>
              </w:rPr>
              <w:t xml:space="preserve"> </w:t>
            </w:r>
            <w:r w:rsidRPr="007F37C0">
              <w:rPr>
                <w:b w:val="0"/>
                <w:bCs w:val="0"/>
                <w:sz w:val="20"/>
                <w:szCs w:val="20"/>
              </w:rPr>
              <w:t>an (Z 3),</w:t>
            </w:r>
          </w:p>
          <w:p w:rsidR="00994552" w:rsidRPr="00493FD8" w:rsidRDefault="00994552" w:rsidP="00C4316B">
            <w:pPr>
              <w:pStyle w:val="Tabellenberschrift"/>
              <w:keepNext w:val="0"/>
              <w:numPr>
                <w:ilvl w:val="0"/>
                <w:numId w:val="2"/>
              </w:numPr>
              <w:tabs>
                <w:tab w:val="left" w:pos="708"/>
              </w:tabs>
              <w:rPr>
                <w:b w:val="0"/>
                <w:bCs w:val="0"/>
                <w:sz w:val="20"/>
                <w:szCs w:val="20"/>
              </w:rPr>
            </w:pPr>
            <w:r w:rsidRPr="00493FD8">
              <w:rPr>
                <w:b w:val="0"/>
                <w:bCs w:val="0"/>
                <w:sz w:val="20"/>
                <w:szCs w:val="20"/>
              </w:rPr>
              <w:t xml:space="preserve">wenden Form und Farbe </w:t>
            </w:r>
            <w:r>
              <w:rPr>
                <w:b w:val="0"/>
                <w:bCs w:val="0"/>
                <w:sz w:val="20"/>
                <w:szCs w:val="20"/>
              </w:rPr>
              <w:t xml:space="preserve">für ein Wegeleitsystem </w:t>
            </w:r>
            <w:r w:rsidRPr="00493FD8">
              <w:rPr>
                <w:b w:val="0"/>
                <w:bCs w:val="0"/>
                <w:sz w:val="20"/>
                <w:szCs w:val="20"/>
              </w:rPr>
              <w:t>zielgerichtet an (Z 4)</w:t>
            </w:r>
            <w:r>
              <w:rPr>
                <w:b w:val="0"/>
                <w:bCs w:val="0"/>
                <w:sz w:val="20"/>
                <w:szCs w:val="20"/>
              </w:rPr>
              <w:t>,</w:t>
            </w:r>
          </w:p>
          <w:p w:rsidR="00994552" w:rsidRPr="00493FD8" w:rsidRDefault="00994552" w:rsidP="00C4316B">
            <w:pPr>
              <w:pStyle w:val="Tabellenberschrift"/>
              <w:keepNext w:val="0"/>
              <w:numPr>
                <w:ilvl w:val="0"/>
                <w:numId w:val="2"/>
              </w:numPr>
              <w:tabs>
                <w:tab w:val="left" w:pos="708"/>
              </w:tabs>
              <w:rPr>
                <w:b w:val="0"/>
                <w:bCs w:val="0"/>
                <w:sz w:val="20"/>
                <w:szCs w:val="20"/>
              </w:rPr>
            </w:pPr>
            <w:r w:rsidRPr="00C4316B">
              <w:rPr>
                <w:rFonts w:cs="Arial"/>
                <w:b w:val="0"/>
                <w:bCs w:val="0"/>
                <w:color w:val="ED7D31"/>
                <w:sz w:val="20"/>
                <w:szCs w:val="20"/>
              </w:rPr>
              <w:t xml:space="preserve">berücksichtigen in ihrem Gestaltungsprozess Theorien von Wahrnehmungs- und Wirkungszusammenhängen </w:t>
            </w:r>
            <w:r w:rsidRPr="00493FD8">
              <w:rPr>
                <w:b w:val="0"/>
                <w:bCs w:val="0"/>
                <w:sz w:val="20"/>
                <w:szCs w:val="20"/>
              </w:rPr>
              <w:t>(Z 5)</w:t>
            </w:r>
            <w:r>
              <w:rPr>
                <w:b w:val="0"/>
                <w:bCs w:val="0"/>
                <w:sz w:val="20"/>
                <w:szCs w:val="20"/>
              </w:rPr>
              <w:t>,</w:t>
            </w:r>
          </w:p>
          <w:p w:rsidR="00994552" w:rsidRPr="00493FD8" w:rsidRDefault="00994552" w:rsidP="00C4316B">
            <w:pPr>
              <w:pStyle w:val="Tabellenberschrift"/>
              <w:keepNext w:val="0"/>
              <w:numPr>
                <w:ilvl w:val="0"/>
                <w:numId w:val="2"/>
              </w:numPr>
              <w:tabs>
                <w:tab w:val="left" w:pos="708"/>
              </w:tabs>
              <w:rPr>
                <w:b w:val="0"/>
                <w:bCs w:val="0"/>
                <w:sz w:val="20"/>
                <w:szCs w:val="20"/>
              </w:rPr>
            </w:pPr>
            <w:r w:rsidRPr="00493FD8">
              <w:rPr>
                <w:b w:val="0"/>
                <w:bCs w:val="0"/>
                <w:sz w:val="20"/>
                <w:szCs w:val="20"/>
              </w:rPr>
              <w:t>dokumentieren ihre Gestaltungsentscheidungen (Z 6)</w:t>
            </w:r>
            <w:r>
              <w:rPr>
                <w:b w:val="0"/>
                <w:bCs w:val="0"/>
                <w:sz w:val="20"/>
                <w:szCs w:val="20"/>
              </w:rPr>
              <w:t>,</w:t>
            </w:r>
          </w:p>
          <w:p w:rsidR="00994552" w:rsidRPr="00493FD8" w:rsidRDefault="00994552" w:rsidP="00C4316B">
            <w:pPr>
              <w:pStyle w:val="AbsatzinTabelle"/>
              <w:numPr>
                <w:ilvl w:val="0"/>
                <w:numId w:val="2"/>
              </w:numPr>
              <w:spacing w:after="0"/>
              <w:rPr>
                <w:b/>
              </w:rPr>
            </w:pPr>
            <w:r w:rsidRPr="00AC6410">
              <w:rPr>
                <w:sz w:val="20"/>
              </w:rPr>
              <w:t>nutzen unterschiedliche Feedback-Techniken (Z 7).</w:t>
            </w:r>
          </w:p>
        </w:tc>
        <w:tc>
          <w:tcPr>
            <w:tcW w:w="7363" w:type="dxa"/>
          </w:tcPr>
          <w:p w:rsidR="00994552" w:rsidRDefault="00994552" w:rsidP="00C4316B">
            <w:pPr>
              <w:pStyle w:val="Tabellenberschrift"/>
              <w:tabs>
                <w:tab w:val="left" w:pos="708"/>
              </w:tabs>
              <w:rPr>
                <w:sz w:val="20"/>
                <w:szCs w:val="20"/>
              </w:rPr>
            </w:pPr>
            <w:r w:rsidRPr="001E6514">
              <w:rPr>
                <w:sz w:val="20"/>
                <w:szCs w:val="20"/>
              </w:rPr>
              <w:t>Konkretisierung der Inhalte</w:t>
            </w:r>
          </w:p>
          <w:p w:rsidR="00994552" w:rsidRDefault="00994552" w:rsidP="00C4316B">
            <w:pPr>
              <w:pStyle w:val="Tabellenberschrift"/>
              <w:numPr>
                <w:ilvl w:val="0"/>
                <w:numId w:val="1"/>
              </w:numPr>
              <w:tabs>
                <w:tab w:val="left" w:pos="708"/>
              </w:tabs>
              <w:rPr>
                <w:b w:val="0"/>
                <w:bCs w:val="0"/>
                <w:sz w:val="20"/>
                <w:szCs w:val="20"/>
              </w:rPr>
            </w:pPr>
            <w:r>
              <w:rPr>
                <w:b w:val="0"/>
                <w:bCs w:val="0"/>
                <w:sz w:val="20"/>
                <w:szCs w:val="20"/>
              </w:rPr>
              <w:t>semiotische Analyse</w:t>
            </w:r>
          </w:p>
          <w:p w:rsidR="00994552" w:rsidRDefault="00994552" w:rsidP="00C4316B">
            <w:pPr>
              <w:pStyle w:val="Tabellenberschrift"/>
              <w:numPr>
                <w:ilvl w:val="0"/>
                <w:numId w:val="1"/>
              </w:numPr>
              <w:tabs>
                <w:tab w:val="left" w:pos="708"/>
              </w:tabs>
              <w:rPr>
                <w:b w:val="0"/>
                <w:bCs w:val="0"/>
                <w:sz w:val="20"/>
                <w:szCs w:val="20"/>
              </w:rPr>
            </w:pPr>
            <w:r>
              <w:rPr>
                <w:b w:val="0"/>
                <w:bCs w:val="0"/>
                <w:sz w:val="20"/>
                <w:szCs w:val="20"/>
              </w:rPr>
              <w:t xml:space="preserve">Bewertungskriterien: </w:t>
            </w:r>
            <w:r w:rsidRPr="009938C0">
              <w:rPr>
                <w:b w:val="0"/>
                <w:bCs w:val="0"/>
                <w:sz w:val="20"/>
                <w:szCs w:val="20"/>
              </w:rPr>
              <w:t>Abstraktionsgrad, Farbreduktion, Zeitlosigkeit, Reproduzierbarkeit</w:t>
            </w:r>
          </w:p>
          <w:p w:rsidR="00994552" w:rsidRDefault="00994552" w:rsidP="00C4316B">
            <w:pPr>
              <w:pStyle w:val="Tabellenberschrift"/>
              <w:numPr>
                <w:ilvl w:val="0"/>
                <w:numId w:val="1"/>
              </w:numPr>
              <w:tabs>
                <w:tab w:val="left" w:pos="708"/>
              </w:tabs>
              <w:rPr>
                <w:b w:val="0"/>
                <w:bCs w:val="0"/>
                <w:sz w:val="20"/>
                <w:szCs w:val="20"/>
              </w:rPr>
            </w:pPr>
            <w:r>
              <w:rPr>
                <w:b w:val="0"/>
                <w:bCs w:val="0"/>
                <w:sz w:val="20"/>
                <w:szCs w:val="20"/>
              </w:rPr>
              <w:t>Farbgestaltung</w:t>
            </w:r>
          </w:p>
          <w:p w:rsidR="00994552" w:rsidRDefault="00994552" w:rsidP="00C4316B">
            <w:pPr>
              <w:pStyle w:val="Tabellenberschrift"/>
              <w:numPr>
                <w:ilvl w:val="0"/>
                <w:numId w:val="1"/>
              </w:numPr>
              <w:tabs>
                <w:tab w:val="left" w:pos="708"/>
              </w:tabs>
              <w:rPr>
                <w:b w:val="0"/>
                <w:bCs w:val="0"/>
                <w:sz w:val="20"/>
                <w:szCs w:val="20"/>
              </w:rPr>
            </w:pPr>
            <w:r>
              <w:rPr>
                <w:b w:val="0"/>
                <w:bCs w:val="0"/>
                <w:sz w:val="20"/>
                <w:szCs w:val="20"/>
              </w:rPr>
              <w:t>Formgestaltung</w:t>
            </w:r>
          </w:p>
          <w:p w:rsidR="00994552" w:rsidRDefault="00994552" w:rsidP="00C4316B">
            <w:pPr>
              <w:pStyle w:val="Tabellenberschrift"/>
              <w:numPr>
                <w:ilvl w:val="0"/>
                <w:numId w:val="1"/>
              </w:numPr>
              <w:tabs>
                <w:tab w:val="left" w:pos="708"/>
              </w:tabs>
              <w:rPr>
                <w:b w:val="0"/>
                <w:bCs w:val="0"/>
                <w:sz w:val="20"/>
                <w:szCs w:val="20"/>
              </w:rPr>
            </w:pPr>
            <w:r>
              <w:rPr>
                <w:b w:val="0"/>
                <w:bCs w:val="0"/>
                <w:sz w:val="20"/>
                <w:szCs w:val="20"/>
              </w:rPr>
              <w:t xml:space="preserve">Wahrnehmungs- und Wirkungszusammenhänge: </w:t>
            </w:r>
            <w:r w:rsidRPr="00DF679D">
              <w:rPr>
                <w:b w:val="0"/>
                <w:bCs w:val="0"/>
                <w:sz w:val="20"/>
                <w:szCs w:val="20"/>
              </w:rPr>
              <w:t>Punkt, Linie, Fläche, Proportion, Komposition, Gestaltgesetze und -prinzipien</w:t>
            </w:r>
          </w:p>
          <w:p w:rsidR="00994552" w:rsidRPr="002E1ACA" w:rsidRDefault="00994552" w:rsidP="00C4316B">
            <w:pPr>
              <w:pStyle w:val="Tabellenberschrift"/>
              <w:numPr>
                <w:ilvl w:val="0"/>
                <w:numId w:val="1"/>
              </w:numPr>
              <w:tabs>
                <w:tab w:val="left" w:pos="708"/>
              </w:tabs>
              <w:rPr>
                <w:b w:val="0"/>
                <w:bCs w:val="0"/>
                <w:sz w:val="20"/>
                <w:szCs w:val="20"/>
              </w:rPr>
            </w:pPr>
            <w:r>
              <w:rPr>
                <w:b w:val="0"/>
                <w:bCs w:val="0"/>
                <w:sz w:val="20"/>
                <w:szCs w:val="20"/>
              </w:rPr>
              <w:t>serieller Charakter</w:t>
            </w:r>
          </w:p>
        </w:tc>
      </w:tr>
      <w:tr w:rsidR="00994552" w:rsidRPr="001E6514" w:rsidTr="00C4316B">
        <w:trPr>
          <w:trHeight w:val="567"/>
        </w:trPr>
        <w:tc>
          <w:tcPr>
            <w:tcW w:w="14586" w:type="dxa"/>
            <w:gridSpan w:val="2"/>
          </w:tcPr>
          <w:p w:rsidR="00994552" w:rsidRPr="001E6514" w:rsidRDefault="00994552" w:rsidP="00C4316B">
            <w:pPr>
              <w:pStyle w:val="Tabellenberschrift"/>
              <w:keepNext w:val="0"/>
              <w:tabs>
                <w:tab w:val="left" w:pos="708"/>
              </w:tabs>
              <w:rPr>
                <w:sz w:val="20"/>
                <w:szCs w:val="20"/>
              </w:rPr>
            </w:pPr>
            <w:r w:rsidRPr="001E6514">
              <w:rPr>
                <w:sz w:val="20"/>
                <w:szCs w:val="20"/>
              </w:rPr>
              <w:t>Lern- und Arbeitstechniken</w:t>
            </w:r>
          </w:p>
          <w:p w:rsidR="00994552" w:rsidRPr="00C71A03" w:rsidRDefault="00994552" w:rsidP="00C4316B">
            <w:pPr>
              <w:pStyle w:val="Tabellentext"/>
              <w:numPr>
                <w:ilvl w:val="0"/>
                <w:numId w:val="1"/>
              </w:numPr>
            </w:pPr>
            <w:r>
              <w:t>Feedbacktechniken</w:t>
            </w:r>
          </w:p>
        </w:tc>
      </w:tr>
      <w:tr w:rsidR="00994552" w:rsidRPr="001E6514" w:rsidTr="00C4316B">
        <w:trPr>
          <w:trHeight w:val="720"/>
        </w:trPr>
        <w:tc>
          <w:tcPr>
            <w:tcW w:w="14586" w:type="dxa"/>
            <w:gridSpan w:val="2"/>
          </w:tcPr>
          <w:p w:rsidR="00994552" w:rsidRPr="007E0E54" w:rsidRDefault="00994552" w:rsidP="00C4316B">
            <w:pPr>
              <w:pStyle w:val="Tabellenberschrift"/>
              <w:keepNext w:val="0"/>
              <w:tabs>
                <w:tab w:val="left" w:pos="708"/>
              </w:tabs>
              <w:rPr>
                <w:color w:val="000000" w:themeColor="text1"/>
                <w:sz w:val="20"/>
                <w:szCs w:val="20"/>
              </w:rPr>
            </w:pPr>
            <w:r w:rsidRPr="001E6514">
              <w:rPr>
                <w:sz w:val="20"/>
                <w:szCs w:val="20"/>
              </w:rPr>
              <w:t>Unterrichtsmaterialien/Fundstelle</w:t>
            </w:r>
          </w:p>
          <w:p w:rsidR="00994552" w:rsidRPr="007E0E54" w:rsidRDefault="00994552" w:rsidP="00C4316B">
            <w:pPr>
              <w:pStyle w:val="Tabellentext"/>
              <w:numPr>
                <w:ilvl w:val="0"/>
                <w:numId w:val="1"/>
              </w:numPr>
              <w:rPr>
                <w:color w:val="000000" w:themeColor="text1"/>
              </w:rPr>
            </w:pPr>
            <w:r w:rsidRPr="00F32E58">
              <w:rPr>
                <w:color w:val="000000" w:themeColor="text1"/>
              </w:rPr>
              <w:t>Fachliteratur zum Beispiel zur Typografie oder Logogestaltung</w:t>
            </w:r>
          </w:p>
          <w:p w:rsidR="00994552" w:rsidRPr="00994552" w:rsidRDefault="00994552" w:rsidP="00C4316B">
            <w:pPr>
              <w:pStyle w:val="Tabellentext"/>
              <w:numPr>
                <w:ilvl w:val="0"/>
                <w:numId w:val="1"/>
              </w:numPr>
              <w:rPr>
                <w:rFonts w:eastAsiaTheme="minorHAnsi" w:cs="Arial"/>
                <w:color w:val="000000" w:themeColor="text1"/>
                <w:lang w:eastAsia="en-US"/>
              </w:rPr>
            </w:pPr>
            <w:r w:rsidRPr="00B74E9A">
              <w:rPr>
                <w:rFonts w:eastAsiaTheme="minorHAnsi" w:cs="Arial"/>
                <w:color w:val="000000" w:themeColor="text1"/>
                <w:lang w:eastAsia="en-US"/>
              </w:rPr>
              <w:t xml:space="preserve">Weitere Inhalte sind auch in der DIN 32975, DGUV Information 215-112, DIN 1450: Schriften - Leserlichkeit, </w:t>
            </w:r>
            <w:hyperlink r:id="rId7" w:history="1">
              <w:r w:rsidRPr="007E0E54">
                <w:rPr>
                  <w:rStyle w:val="Hyperlink"/>
                  <w:rFonts w:eastAsiaTheme="minorHAnsi" w:cs="Arial"/>
                  <w:color w:val="000000" w:themeColor="text1"/>
                  <w:lang w:eastAsia="en-US"/>
                </w:rPr>
                <w:t>https://www.leserlich.info/index.php</w:t>
              </w:r>
            </w:hyperlink>
            <w:r w:rsidRPr="00B74E9A">
              <w:rPr>
                <w:rFonts w:eastAsiaTheme="minorHAnsi" w:cs="Arial"/>
                <w:color w:val="000000" w:themeColor="text1"/>
                <w:lang w:eastAsia="en-US"/>
              </w:rPr>
              <w:t xml:space="preserve"> zu </w:t>
            </w:r>
            <w:r w:rsidRPr="000D62A1">
              <w:rPr>
                <w:rFonts w:eastAsiaTheme="minorHAnsi" w:cs="Arial"/>
                <w:color w:val="000000" w:themeColor="text1"/>
                <w:lang w:eastAsia="en-US"/>
              </w:rPr>
              <w:t>finden.</w:t>
            </w:r>
          </w:p>
        </w:tc>
      </w:tr>
      <w:tr w:rsidR="00994552" w:rsidRPr="001E6514" w:rsidTr="00C4316B">
        <w:trPr>
          <w:trHeight w:val="558"/>
        </w:trPr>
        <w:tc>
          <w:tcPr>
            <w:tcW w:w="14586" w:type="dxa"/>
            <w:gridSpan w:val="2"/>
          </w:tcPr>
          <w:p w:rsidR="00994552" w:rsidRDefault="00994552" w:rsidP="00C4316B">
            <w:pPr>
              <w:pStyle w:val="Tabellenberschrift"/>
              <w:keepNext w:val="0"/>
              <w:tabs>
                <w:tab w:val="left" w:pos="708"/>
              </w:tabs>
              <w:rPr>
                <w:sz w:val="20"/>
                <w:szCs w:val="20"/>
              </w:rPr>
            </w:pPr>
            <w:r w:rsidRPr="001E6514">
              <w:rPr>
                <w:sz w:val="20"/>
                <w:szCs w:val="20"/>
              </w:rPr>
              <w:t>Organisatorische Hinweise</w:t>
            </w:r>
          </w:p>
          <w:p w:rsidR="00994552" w:rsidRDefault="00994552" w:rsidP="00C4316B">
            <w:pPr>
              <w:pStyle w:val="Tabellenberschrift"/>
              <w:keepNext w:val="0"/>
              <w:numPr>
                <w:ilvl w:val="0"/>
                <w:numId w:val="1"/>
              </w:numPr>
              <w:tabs>
                <w:tab w:val="left" w:pos="708"/>
              </w:tabs>
              <w:rPr>
                <w:b w:val="0"/>
                <w:bCs w:val="0"/>
                <w:sz w:val="20"/>
                <w:szCs w:val="20"/>
              </w:rPr>
            </w:pPr>
            <w:r>
              <w:rPr>
                <w:b w:val="0"/>
                <w:bCs w:val="0"/>
                <w:sz w:val="20"/>
                <w:szCs w:val="20"/>
              </w:rPr>
              <w:t>diese Lernsituation lässt sich thematisch gut mit der Lernsituation 4.2.1, Anforderungssituation 4.2, und der Lernsituation 4.2.2, Anforderungssituation 4.2, des Bildungsplans, verknüpfen</w:t>
            </w:r>
          </w:p>
          <w:p w:rsidR="00994552" w:rsidRPr="003B22AE" w:rsidRDefault="00994552" w:rsidP="00C4316B">
            <w:pPr>
              <w:pStyle w:val="Tabellenberschrift"/>
              <w:keepNext w:val="0"/>
              <w:numPr>
                <w:ilvl w:val="0"/>
                <w:numId w:val="1"/>
              </w:numPr>
              <w:tabs>
                <w:tab w:val="left" w:pos="708"/>
              </w:tabs>
              <w:rPr>
                <w:b w:val="0"/>
                <w:bCs w:val="0"/>
                <w:sz w:val="20"/>
                <w:szCs w:val="20"/>
              </w:rPr>
            </w:pPr>
            <w:r>
              <w:rPr>
                <w:b w:val="0"/>
                <w:bCs w:val="0"/>
                <w:sz w:val="20"/>
                <w:szCs w:val="20"/>
              </w:rPr>
              <w:t>die semiotische Analyse kann ein Teil der Abschlussprüfung sein. Daher bietet es sich an, die Analyse in Einzelarbeit schreiben zu lassen und im Plenum zu besprechen</w:t>
            </w:r>
          </w:p>
        </w:tc>
      </w:tr>
    </w:tbl>
    <w:p w:rsidR="00C4316B" w:rsidRDefault="00C4316B" w:rsidP="00C4316B">
      <w:pPr>
        <w:rPr>
          <w:rFonts w:ascii="Arial" w:hAnsi="Arial" w:cs="Arial"/>
          <w:sz w:val="20"/>
          <w:szCs w:val="20"/>
        </w:rPr>
      </w:pPr>
    </w:p>
    <w:p w:rsidR="001C6F19" w:rsidRPr="00C4316B" w:rsidRDefault="00C4316B" w:rsidP="00C4316B">
      <w:pPr>
        <w:rPr>
          <w:rFonts w:ascii="Arial" w:hAnsi="Arial" w:cs="Arial"/>
          <w:sz w:val="20"/>
          <w:szCs w:val="20"/>
        </w:rPr>
      </w:pPr>
      <w:r w:rsidRPr="00C4316B">
        <w:rPr>
          <w:rFonts w:ascii="Arial" w:hAnsi="Arial" w:cs="Arial"/>
          <w:sz w:val="20"/>
          <w:szCs w:val="20"/>
        </w:rPr>
        <w:t xml:space="preserve">Legende: </w:t>
      </w:r>
      <w:r w:rsidRPr="00C4316B">
        <w:rPr>
          <w:rFonts w:ascii="Arial" w:hAnsi="Arial" w:cs="Arial"/>
          <w:color w:val="ED7D31"/>
          <w:sz w:val="20"/>
          <w:szCs w:val="20"/>
        </w:rPr>
        <w:t>Medienkompetenz</w:t>
      </w:r>
      <w:r w:rsidRPr="00C4316B">
        <w:rPr>
          <w:rFonts w:ascii="Arial" w:hAnsi="Arial" w:cs="Arial"/>
          <w:sz w:val="20"/>
          <w:szCs w:val="20"/>
        </w:rPr>
        <w:t xml:space="preserve">, </w:t>
      </w:r>
      <w:r w:rsidRPr="00C4316B">
        <w:rPr>
          <w:rFonts w:ascii="Arial" w:hAnsi="Arial" w:cs="Arial"/>
          <w:color w:val="007EC5"/>
          <w:sz w:val="20"/>
          <w:szCs w:val="20"/>
        </w:rPr>
        <w:t>Anwendungs-Know-how</w:t>
      </w:r>
      <w:r w:rsidRPr="00C4316B">
        <w:rPr>
          <w:rFonts w:ascii="Arial" w:hAnsi="Arial" w:cs="Arial"/>
          <w:sz w:val="20"/>
          <w:szCs w:val="20"/>
        </w:rPr>
        <w:t xml:space="preserve">, </w:t>
      </w:r>
      <w:r w:rsidRPr="00C4316B">
        <w:rPr>
          <w:rFonts w:ascii="Arial" w:hAnsi="Arial" w:cs="Arial"/>
          <w:color w:val="4C9448"/>
          <w:sz w:val="20"/>
          <w:szCs w:val="20"/>
        </w:rPr>
        <w:t>Informatische Grundkenntnisse</w:t>
      </w:r>
    </w:p>
    <w:sectPr w:rsidR="001C6F19" w:rsidRPr="00C4316B" w:rsidSect="00C4316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1B" w:rsidRDefault="002F3D1B" w:rsidP="002F3D1B">
      <w:r>
        <w:separator/>
      </w:r>
    </w:p>
  </w:endnote>
  <w:endnote w:type="continuationSeparator" w:id="0">
    <w:p w:rsidR="002F3D1B" w:rsidRDefault="002F3D1B" w:rsidP="002F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68" w:rsidRDefault="004139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68" w:rsidRDefault="004139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68" w:rsidRDefault="004139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1B" w:rsidRDefault="002F3D1B" w:rsidP="002F3D1B">
      <w:r>
        <w:separator/>
      </w:r>
    </w:p>
  </w:footnote>
  <w:footnote w:type="continuationSeparator" w:id="0">
    <w:p w:rsidR="002F3D1B" w:rsidRDefault="002F3D1B" w:rsidP="002F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68" w:rsidRDefault="004139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68" w:rsidRDefault="004139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68" w:rsidRDefault="004139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3B83"/>
    <w:multiLevelType w:val="hybridMultilevel"/>
    <w:tmpl w:val="C504D4A8"/>
    <w:lvl w:ilvl="0" w:tplc="6740815A">
      <w:start w:val="1"/>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9F36D90"/>
    <w:multiLevelType w:val="hybridMultilevel"/>
    <w:tmpl w:val="6B04FAFA"/>
    <w:lvl w:ilvl="0" w:tplc="A588FE60">
      <w:start w:val="1"/>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81879B5"/>
    <w:multiLevelType w:val="hybridMultilevel"/>
    <w:tmpl w:val="CB0E4DD4"/>
    <w:lvl w:ilvl="0" w:tplc="6740815A">
      <w:start w:val="1"/>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1B"/>
    <w:rsid w:val="001C6F19"/>
    <w:rsid w:val="002538DE"/>
    <w:rsid w:val="002F3D1B"/>
    <w:rsid w:val="00413968"/>
    <w:rsid w:val="00433AF9"/>
    <w:rsid w:val="00994552"/>
    <w:rsid w:val="00C4316B"/>
    <w:rsid w:val="00C524F3"/>
    <w:rsid w:val="00CB55D0"/>
    <w:rsid w:val="00D11FB1"/>
    <w:rsid w:val="00D777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9B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3D1B"/>
    <w:pPr>
      <w:spacing w:after="0" w:line="240" w:lineRule="auto"/>
    </w:pPr>
    <w:rPr>
      <w:rFonts w:ascii="Times New Roman" w:eastAsia="Times New Roman" w:hAnsi="Times New Roman" w:cs="Times New Roman"/>
      <w:sz w:val="24"/>
      <w:szCs w:val="24"/>
      <w:lang w:eastAsia="de-DE"/>
    </w:rPr>
  </w:style>
  <w:style w:type="paragraph" w:styleId="berschrift4">
    <w:name w:val="heading 4"/>
    <w:basedOn w:val="Standard"/>
    <w:next w:val="Standard"/>
    <w:link w:val="berschrift4Zchn"/>
    <w:uiPriority w:val="9"/>
    <w:semiHidden/>
    <w:unhideWhenUsed/>
    <w:qFormat/>
    <w:rsid w:val="002F3D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2F3D1B"/>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2F3D1B"/>
    <w:rPr>
      <w:rFonts w:ascii="Arial" w:eastAsia="MS Mincho" w:hAnsi="Arial" w:cs="Times New Roman"/>
      <w:szCs w:val="20"/>
      <w:lang w:eastAsia="de-DE"/>
    </w:rPr>
  </w:style>
  <w:style w:type="paragraph" w:customStyle="1" w:styleId="Tabellenberschrift">
    <w:name w:val="Tabellenüberschrift"/>
    <w:basedOn w:val="berschrift4"/>
    <w:rsid w:val="002F3D1B"/>
    <w:pPr>
      <w:keepLines w:val="0"/>
      <w:tabs>
        <w:tab w:val="left" w:pos="1418"/>
      </w:tabs>
      <w:spacing w:before="0"/>
      <w:outlineLvl w:val="9"/>
    </w:pPr>
    <w:rPr>
      <w:rFonts w:ascii="Arial" w:eastAsia="SimSun" w:hAnsi="Arial" w:cs="Times New Roman"/>
      <w:b/>
      <w:bCs/>
      <w:i w:val="0"/>
      <w:iCs w:val="0"/>
      <w:color w:val="auto"/>
      <w:sz w:val="22"/>
      <w:szCs w:val="28"/>
      <w:lang w:eastAsia="zh-CN"/>
    </w:rPr>
  </w:style>
  <w:style w:type="table" w:customStyle="1" w:styleId="TableNormal">
    <w:name w:val="Table Normal"/>
    <w:rsid w:val="002F3D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2F3D1B"/>
    <w:rPr>
      <w:rFonts w:asciiTheme="majorHAnsi" w:eastAsiaTheme="majorEastAsia" w:hAnsiTheme="majorHAnsi" w:cstheme="majorBidi"/>
      <w:i/>
      <w:iCs/>
      <w:color w:val="2E74B5" w:themeColor="accent1" w:themeShade="BF"/>
      <w:sz w:val="24"/>
      <w:szCs w:val="24"/>
      <w:lang w:eastAsia="de-DE"/>
    </w:rPr>
  </w:style>
  <w:style w:type="paragraph" w:styleId="Kopfzeile">
    <w:name w:val="header"/>
    <w:basedOn w:val="Standard"/>
    <w:link w:val="KopfzeileZchn"/>
    <w:uiPriority w:val="99"/>
    <w:unhideWhenUsed/>
    <w:rsid w:val="002F3D1B"/>
    <w:pPr>
      <w:tabs>
        <w:tab w:val="center" w:pos="4536"/>
        <w:tab w:val="right" w:pos="9072"/>
      </w:tabs>
    </w:pPr>
  </w:style>
  <w:style w:type="character" w:customStyle="1" w:styleId="KopfzeileZchn">
    <w:name w:val="Kopfzeile Zchn"/>
    <w:basedOn w:val="Absatz-Standardschriftart"/>
    <w:link w:val="Kopfzeile"/>
    <w:uiPriority w:val="99"/>
    <w:rsid w:val="002F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F3D1B"/>
    <w:pPr>
      <w:tabs>
        <w:tab w:val="center" w:pos="4536"/>
        <w:tab w:val="right" w:pos="9072"/>
      </w:tabs>
    </w:pPr>
  </w:style>
  <w:style w:type="character" w:customStyle="1" w:styleId="FuzeileZchn">
    <w:name w:val="Fußzeile Zchn"/>
    <w:basedOn w:val="Absatz-Standardschriftart"/>
    <w:link w:val="Fuzeile"/>
    <w:uiPriority w:val="99"/>
    <w:rsid w:val="002F3D1B"/>
    <w:rPr>
      <w:rFonts w:ascii="Times New Roman" w:eastAsia="Times New Roman" w:hAnsi="Times New Roman" w:cs="Times New Roman"/>
      <w:sz w:val="24"/>
      <w:szCs w:val="24"/>
      <w:lang w:eastAsia="de-DE"/>
    </w:rPr>
  </w:style>
  <w:style w:type="paragraph" w:customStyle="1" w:styleId="AbsatzinTabelle">
    <w:name w:val="Absatz in Tabelle"/>
    <w:basedOn w:val="Standard"/>
    <w:link w:val="AbsatzinTabelleZchn"/>
    <w:rsid w:val="00994552"/>
    <w:pPr>
      <w:tabs>
        <w:tab w:val="right" w:pos="8958"/>
      </w:tabs>
      <w:spacing w:after="120"/>
    </w:pPr>
    <w:rPr>
      <w:rFonts w:ascii="Arial" w:hAnsi="Arial"/>
      <w:sz w:val="22"/>
      <w:szCs w:val="20"/>
    </w:rPr>
  </w:style>
  <w:style w:type="character" w:customStyle="1" w:styleId="AbsatzinTabelleZchn">
    <w:name w:val="Absatz in Tabelle Zchn"/>
    <w:link w:val="AbsatzinTabelle"/>
    <w:rsid w:val="00994552"/>
    <w:rPr>
      <w:rFonts w:ascii="Arial" w:eastAsia="Times New Roman" w:hAnsi="Arial" w:cs="Times New Roman"/>
      <w:szCs w:val="20"/>
      <w:lang w:eastAsia="de-DE"/>
    </w:rPr>
  </w:style>
  <w:style w:type="character" w:styleId="Hyperlink">
    <w:name w:val="Hyperlink"/>
    <w:basedOn w:val="Absatz-Standardschriftart"/>
    <w:uiPriority w:val="99"/>
    <w:unhideWhenUsed/>
    <w:rsid w:val="00994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serlich.info/index.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2140</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2023-05-26T07:29:00Z</dcterms:created>
  <dcterms:modified xsi:type="dcterms:W3CDTF">2023-05-26T08:19:00Z</dcterms:modified>
</cp:coreProperties>
</file>