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99"/>
        <w:gridCol w:w="7273"/>
      </w:tblGrid>
      <w:tr w:rsidR="00D7505D" w:rsidTr="008E7218">
        <w:trPr>
          <w:trHeight w:val="1380"/>
          <w:jc w:val="center"/>
        </w:trPr>
        <w:tc>
          <w:tcPr>
            <w:tcW w:w="1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CFE" w:rsidRPr="007F5D8B" w:rsidRDefault="005D7ADB" w:rsidP="00C67CFE">
            <w:pPr>
              <w:pStyle w:val="Tabellentext"/>
              <w:spacing w:before="60" w:after="60"/>
            </w:pPr>
            <w:bookmarkStart w:id="0" w:name="_GoBack"/>
            <w:bookmarkEnd w:id="0"/>
            <w:r>
              <w:rPr>
                <w:b/>
                <w:bCs/>
              </w:rPr>
              <w:t>1. Ausbildungsjahr</w:t>
            </w:r>
          </w:p>
          <w:p w:rsidR="00D7505D" w:rsidRDefault="005D7ADB">
            <w:pPr>
              <w:pStyle w:val="Tabellentext"/>
              <w:tabs>
                <w:tab w:val="left" w:pos="2098"/>
              </w:tabs>
              <w:spacing w:before="60" w:after="60"/>
            </w:pPr>
            <w:r>
              <w:rPr>
                <w:b/>
                <w:bCs/>
              </w:rPr>
              <w:t>Bündelungsfach</w:t>
            </w:r>
            <w:r w:rsidR="008E7218">
              <w:rPr>
                <w:b/>
                <w:bCs/>
              </w:rPr>
              <w:t>:</w:t>
            </w:r>
            <w:r>
              <w:tab/>
              <w:t>Gastorientiertes Handeln</w:t>
            </w:r>
          </w:p>
          <w:p w:rsidR="00D7505D" w:rsidRDefault="005D7AD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  <w:bCs/>
              </w:rPr>
              <w:t>Lernfeld 5</w:t>
            </w:r>
            <w:r w:rsidR="008E7218">
              <w:rPr>
                <w:b/>
                <w:bCs/>
              </w:rPr>
              <w:t>:</w:t>
            </w:r>
            <w:r>
              <w:tab/>
              <w:t>Gastbezogenen Service im Restaurant durchführen (80 UStd.)</w:t>
            </w:r>
          </w:p>
          <w:p w:rsidR="00D7505D" w:rsidRDefault="005D7ADB" w:rsidP="0092318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  <w:bCs/>
              </w:rPr>
              <w:t>Lernsituation 5.</w:t>
            </w:r>
            <w:r w:rsidR="00474ED9">
              <w:rPr>
                <w:b/>
                <w:bCs/>
              </w:rPr>
              <w:t>3</w:t>
            </w:r>
            <w:r w:rsidR="008E7218">
              <w:rPr>
                <w:b/>
                <w:bCs/>
              </w:rPr>
              <w:t>:</w:t>
            </w:r>
            <w:r w:rsidR="00474ED9">
              <w:rPr>
                <w:b/>
                <w:bCs/>
              </w:rPr>
              <w:tab/>
            </w:r>
            <w:r>
              <w:t>Trouble im Frühstücksservice (30 UStd.)</w:t>
            </w:r>
          </w:p>
        </w:tc>
      </w:tr>
      <w:tr w:rsidR="00D7505D" w:rsidTr="008E7218">
        <w:trPr>
          <w:trHeight w:val="3194"/>
          <w:jc w:val="center"/>
        </w:trPr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5D7ADB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 xml:space="preserve">Einstiegsszenario </w:t>
            </w:r>
          </w:p>
          <w:p w:rsidR="00C67CFE" w:rsidRDefault="00C67CF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Die Auszubildenden</w:t>
            </w:r>
            <w:r w:rsidR="005D7ADB">
              <w:rPr>
                <w:b w:val="0"/>
                <w:bCs w:val="0"/>
              </w:rPr>
              <w:t xml:space="preserve"> sind im Frühstücksservice eingesetzt. Leider haben sich mehrere </w:t>
            </w:r>
            <w:r>
              <w:rPr>
                <w:b w:val="0"/>
                <w:bCs w:val="0"/>
              </w:rPr>
              <w:t>Kolleginnen krankgemeldet und die Auszubildenden</w:t>
            </w:r>
            <w:r w:rsidR="005D7ADB">
              <w:rPr>
                <w:b w:val="0"/>
                <w:bCs w:val="0"/>
              </w:rPr>
              <w:t xml:space="preserve"> sind</w:t>
            </w:r>
            <w:r>
              <w:rPr>
                <w:b w:val="0"/>
                <w:bCs w:val="0"/>
              </w:rPr>
              <w:t xml:space="preserve"> stark gefordert, da die Gäste s</w:t>
            </w:r>
            <w:r w:rsidR="005D7ADB">
              <w:rPr>
                <w:b w:val="0"/>
                <w:bCs w:val="0"/>
              </w:rPr>
              <w:t xml:space="preserve">ie direkt ansprechen. </w:t>
            </w:r>
          </w:p>
          <w:p w:rsidR="00C67CFE" w:rsidRDefault="00C67CF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„Ist in Brötchen Gluten?“</w:t>
            </w:r>
          </w:p>
          <w:p w:rsidR="00C67CFE" w:rsidRDefault="005D7ADB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„Ist </w:t>
            </w:r>
            <w:r w:rsidR="008E7218">
              <w:rPr>
                <w:b w:val="0"/>
                <w:bCs w:val="0"/>
              </w:rPr>
              <w:t>im Fleischsalat Ei enthalten?“</w:t>
            </w:r>
          </w:p>
          <w:p w:rsidR="00C67CFE" w:rsidRDefault="005D7ADB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„Ich hab Laktose - kann ich Joghurt essen?“  </w:t>
            </w:r>
          </w:p>
          <w:p w:rsidR="00C67CFE" w:rsidRDefault="005D7ADB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„Darf ich mir den Kaffee selbst ziehen?“ </w:t>
            </w:r>
          </w:p>
          <w:p w:rsidR="00C67CFE" w:rsidRDefault="005D7ADB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„Haben Sie noch eine Gabel für mich?“ </w:t>
            </w:r>
          </w:p>
          <w:p w:rsidR="00C67CFE" w:rsidRDefault="00C67CF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„Sind Sie etwa ganz alleine?“</w:t>
            </w:r>
          </w:p>
          <w:p w:rsidR="00C67CFE" w:rsidRDefault="005D7ADB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„Können Si</w:t>
            </w:r>
            <w:r w:rsidR="00C67CFE">
              <w:rPr>
                <w:b w:val="0"/>
                <w:bCs w:val="0"/>
              </w:rPr>
              <w:t xml:space="preserve">e bitte die Teller mitnehmen?“ </w:t>
            </w:r>
          </w:p>
          <w:p w:rsidR="008D3E50" w:rsidRDefault="00C67CF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„Kann ich endlich zahlen?“</w:t>
            </w:r>
          </w:p>
          <w:p w:rsidR="00D7505D" w:rsidRDefault="005D7ADB" w:rsidP="00C67CF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rPr>
                <w:b w:val="0"/>
                <w:bCs w:val="0"/>
              </w:rPr>
              <w:t>„Wo darf ich mich setzen - ich hab</w:t>
            </w:r>
            <w:r w:rsidR="008D3E50">
              <w:rPr>
                <w:b w:val="0"/>
                <w:bCs w:val="0"/>
              </w:rPr>
              <w:t>e</w:t>
            </w:r>
            <w:r>
              <w:rPr>
                <w:b w:val="0"/>
                <w:bCs w:val="0"/>
              </w:rPr>
              <w:t xml:space="preserve"> online reserviert.“ 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5D7ADB">
            <w:pPr>
              <w:pStyle w:val="Tabellenberschrift"/>
            </w:pPr>
            <w:r>
              <w:t>Handlungsprodukt/Lernergebnis</w:t>
            </w:r>
          </w:p>
          <w:p w:rsidR="00D7505D" w:rsidRPr="00923186" w:rsidRDefault="005D7ADB" w:rsidP="00923186">
            <w:pPr>
              <w:pStyle w:val="Tabellenspiegelstrich"/>
            </w:pPr>
            <w:r>
              <w:t>Roll</w:t>
            </w:r>
            <w:r w:rsidRPr="00923186">
              <w:t>enspiel: Frühstückssituation oder</w:t>
            </w:r>
          </w:p>
          <w:p w:rsidR="00D7505D" w:rsidRDefault="00C67CFE" w:rsidP="00923186">
            <w:pPr>
              <w:pStyle w:val="Tabellenspiegelstrich"/>
            </w:pPr>
            <w:r w:rsidRPr="00923186">
              <w:t>Han</w:t>
            </w:r>
            <w:r>
              <w:t>dlungsanweisungen/</w:t>
            </w:r>
            <w:r w:rsidR="005D7ADB">
              <w:t>Leitfaden „Gästefragen zu Inhalts- und Zusatzstoffen, Allergenen“</w:t>
            </w:r>
          </w:p>
        </w:tc>
      </w:tr>
      <w:tr w:rsidR="00D7505D" w:rsidTr="00923186">
        <w:trPr>
          <w:jc w:val="center"/>
        </w:trPr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5D7ADB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Wesentliche Kompetenzen</w:t>
            </w:r>
          </w:p>
          <w:p w:rsidR="00D7505D" w:rsidRDefault="00C67CFE" w:rsidP="00923186">
            <w:pPr>
              <w:pStyle w:val="Tabellentext"/>
            </w:pPr>
            <w:r>
              <w:t>Die Schülerinnen und Schüler</w:t>
            </w:r>
          </w:p>
          <w:p w:rsidR="00D7505D" w:rsidRDefault="008D3E50" w:rsidP="00923186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>
              <w:rPr>
                <w:b/>
                <w:bCs/>
              </w:rPr>
              <w:t>a</w:t>
            </w:r>
            <w:r w:rsidR="005D7ADB">
              <w:rPr>
                <w:b/>
                <w:bCs/>
              </w:rPr>
              <w:t xml:space="preserve">nalysieren </w:t>
            </w:r>
            <w:r w:rsidR="005D7ADB">
              <w:t>Gästefragen und die dazugehörigen Gästetypen</w:t>
            </w:r>
          </w:p>
          <w:p w:rsidR="00D7505D" w:rsidRDefault="005D7ADB" w:rsidP="00923186">
            <w:pPr>
              <w:pStyle w:val="Tabellenspiegelstrich"/>
              <w:numPr>
                <w:ilvl w:val="0"/>
                <w:numId w:val="30"/>
              </w:numPr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 xml:space="preserve">informieren </w:t>
            </w:r>
            <w:r>
              <w:t xml:space="preserve">sich </w:t>
            </w:r>
            <w:r w:rsidR="00C67CFE" w:rsidRPr="008E7218">
              <w:rPr>
                <w:color w:val="007EC5"/>
                <w:u w:color="007EC5"/>
              </w:rPr>
              <w:t>auch in digitalen Quellen</w:t>
            </w:r>
            <w:r w:rsidR="00C67CFE">
              <w:t xml:space="preserve"> </w:t>
            </w:r>
            <w:r>
              <w:t>fachinhaltlich über Allergene, Inhaltsstoffe und Zusatzstoffe sowie Intoleranzen</w:t>
            </w:r>
          </w:p>
          <w:p w:rsidR="00C67CFE" w:rsidRDefault="005D7ADB" w:rsidP="00923186">
            <w:pPr>
              <w:pStyle w:val="Tabellenspiegelstrich"/>
              <w:numPr>
                <w:ilvl w:val="0"/>
                <w:numId w:val="30"/>
              </w:numPr>
              <w:ind w:left="284" w:hanging="284"/>
              <w:rPr>
                <w:b/>
                <w:bCs/>
              </w:rPr>
            </w:pPr>
            <w:r w:rsidRPr="00C67CFE">
              <w:rPr>
                <w:b/>
                <w:bCs/>
              </w:rPr>
              <w:t>erstellen</w:t>
            </w:r>
            <w:r>
              <w:t xml:space="preserve"> ein Handbuch mit Leitfragen zur Gästebetreuung</w:t>
            </w:r>
          </w:p>
          <w:p w:rsidR="00D7505D" w:rsidRPr="00C67CFE" w:rsidRDefault="005D7ADB" w:rsidP="00923186">
            <w:pPr>
              <w:pStyle w:val="Tabellenspiegelstrich"/>
              <w:numPr>
                <w:ilvl w:val="0"/>
                <w:numId w:val="30"/>
              </w:numPr>
              <w:ind w:left="284" w:hanging="284"/>
              <w:rPr>
                <w:b/>
                <w:bCs/>
              </w:rPr>
            </w:pPr>
            <w:r w:rsidRPr="00C67CFE">
              <w:rPr>
                <w:b/>
                <w:bCs/>
              </w:rPr>
              <w:t xml:space="preserve">planen </w:t>
            </w:r>
            <w:r>
              <w:t>ein Rollenspiel zwischen Gästen und Servicepersonal</w:t>
            </w:r>
          </w:p>
          <w:p w:rsidR="00D7505D" w:rsidRDefault="005D7ADB" w:rsidP="00923186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>
              <w:rPr>
                <w:b/>
                <w:bCs/>
              </w:rPr>
              <w:t>führen</w:t>
            </w:r>
            <w:r>
              <w:t xml:space="preserve"> ein Rollenspiel mit zur Hilfenahme eines Handbuchs </w:t>
            </w:r>
            <w:r>
              <w:rPr>
                <w:b/>
                <w:bCs/>
              </w:rPr>
              <w:t>durch</w:t>
            </w:r>
          </w:p>
          <w:p w:rsidR="00C67CFE" w:rsidRPr="00C67CFE" w:rsidRDefault="00C67CFE" w:rsidP="00923186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>
              <w:t>organisieren</w:t>
            </w:r>
            <w:r w:rsidRPr="008E7218">
              <w:t xml:space="preserve"> Tischreservierungen </w:t>
            </w:r>
            <w:r w:rsidRPr="008E7218">
              <w:rPr>
                <w:color w:val="007EC5"/>
                <w:u w:color="007EC5"/>
              </w:rPr>
              <w:t>(auch digital)</w:t>
            </w:r>
          </w:p>
          <w:p w:rsidR="00D7505D" w:rsidRDefault="005D7ADB" w:rsidP="00923186">
            <w:pPr>
              <w:pStyle w:val="Tabellenspiegelstrich"/>
              <w:numPr>
                <w:ilvl w:val="0"/>
                <w:numId w:val="30"/>
              </w:numPr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 xml:space="preserve">reflektieren </w:t>
            </w:r>
            <w:r>
              <w:t>aus Gästesicht die erstellten Rollenspiele</w:t>
            </w:r>
          </w:p>
          <w:p w:rsidR="00D7505D" w:rsidRDefault="005D7ADB" w:rsidP="00923186">
            <w:pPr>
              <w:pStyle w:val="Tabellenspiegelstrich"/>
              <w:numPr>
                <w:ilvl w:val="0"/>
                <w:numId w:val="30"/>
              </w:numPr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 xml:space="preserve">bewerten </w:t>
            </w:r>
            <w:r w:rsidR="00EC76FB">
              <w:rPr>
                <w:bCs/>
              </w:rPr>
              <w:t xml:space="preserve">ihre Arbeitsergebnisse </w:t>
            </w:r>
            <w:r>
              <w:t>mittels einer Feedbackmethode</w:t>
            </w:r>
            <w:r w:rsidR="00C67CFE">
              <w:t xml:space="preserve">, </w:t>
            </w:r>
            <w:r w:rsidR="00C67CFE" w:rsidRPr="008E7218">
              <w:rPr>
                <w:color w:val="007EC5"/>
                <w:u w:color="007EC5"/>
              </w:rPr>
              <w:t>ggf. mit Online-Tools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5D7ADB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Konkretisierung der Inhalte</w:t>
            </w:r>
          </w:p>
          <w:p w:rsidR="00D7505D" w:rsidRPr="00923186" w:rsidRDefault="005D7ADB" w:rsidP="00923186">
            <w:pPr>
              <w:pStyle w:val="Tabellenspiegelstrich"/>
            </w:pPr>
            <w:r>
              <w:t>Buffet- und Ser</w:t>
            </w:r>
            <w:r w:rsidRPr="00923186">
              <w:t>viceregeln</w:t>
            </w:r>
          </w:p>
          <w:p w:rsidR="00D7505D" w:rsidRPr="00923186" w:rsidRDefault="005D7ADB" w:rsidP="00923186">
            <w:pPr>
              <w:pStyle w:val="Tabellenspiegelstrich"/>
            </w:pPr>
            <w:r w:rsidRPr="00923186">
              <w:t xml:space="preserve">exemplarische Ernährungsformen beispielsweise </w:t>
            </w:r>
            <w:r w:rsidR="00C67CFE" w:rsidRPr="00923186">
              <w:t>A</w:t>
            </w:r>
            <w:r w:rsidRPr="00923186">
              <w:t>lternativen zur fleischlichen Ernährung</w:t>
            </w:r>
          </w:p>
          <w:p w:rsidR="00D7505D" w:rsidRPr="00923186" w:rsidRDefault="005D7ADB" w:rsidP="00923186">
            <w:pPr>
              <w:pStyle w:val="Tabellenspiegelstrich"/>
            </w:pPr>
            <w:r w:rsidRPr="00923186">
              <w:t>Allergenkennzeichnung</w:t>
            </w:r>
          </w:p>
          <w:p w:rsidR="00D7505D" w:rsidRPr="00923186" w:rsidRDefault="005D7ADB" w:rsidP="00923186">
            <w:pPr>
              <w:pStyle w:val="Tabellenspiegelstrich"/>
            </w:pPr>
            <w:r w:rsidRPr="00923186">
              <w:t>Intoleranzen</w:t>
            </w:r>
          </w:p>
          <w:p w:rsidR="00D7505D" w:rsidRPr="00923186" w:rsidRDefault="005D7ADB" w:rsidP="00923186">
            <w:pPr>
              <w:pStyle w:val="Tabellenspiegelstrich"/>
            </w:pPr>
            <w:r w:rsidRPr="00923186">
              <w:t xml:space="preserve">Inhalts- und Zusatzstoffe </w:t>
            </w:r>
          </w:p>
          <w:p w:rsidR="00D7505D" w:rsidRPr="00923186" w:rsidRDefault="005D7ADB" w:rsidP="00923186">
            <w:pPr>
              <w:pStyle w:val="Tabellenspiegelstrich"/>
            </w:pPr>
            <w:r w:rsidRPr="00923186">
              <w:t>beispielhafte nachhaltige Frühstücksprodukte</w:t>
            </w:r>
          </w:p>
          <w:p w:rsidR="00D7505D" w:rsidRPr="00923186" w:rsidRDefault="005D7ADB" w:rsidP="00923186">
            <w:pPr>
              <w:pStyle w:val="Tabellenspiegelstrich"/>
            </w:pPr>
            <w:r w:rsidRPr="00923186">
              <w:t>Organisation von Tischreservierungen (online/analog)</w:t>
            </w:r>
          </w:p>
          <w:p w:rsidR="00D7505D" w:rsidRPr="00923186" w:rsidRDefault="005D7ADB" w:rsidP="00923186">
            <w:pPr>
              <w:pStyle w:val="Tabellenspiegelstrich"/>
            </w:pPr>
            <w:r w:rsidRPr="00923186">
              <w:t>Überblick über Abrechnungsarten</w:t>
            </w:r>
          </w:p>
          <w:p w:rsidR="00D7505D" w:rsidRDefault="005D7ADB" w:rsidP="00923186">
            <w:pPr>
              <w:pStyle w:val="Tabellenspiegelstrich"/>
            </w:pPr>
            <w:r w:rsidRPr="00923186">
              <w:t>Überblick Gäste</w:t>
            </w:r>
            <w:r>
              <w:t>typen und Gästegruppen</w:t>
            </w:r>
          </w:p>
        </w:tc>
      </w:tr>
      <w:tr w:rsidR="00D7505D" w:rsidTr="00923186">
        <w:trPr>
          <w:jc w:val="center"/>
        </w:trPr>
        <w:tc>
          <w:tcPr>
            <w:tcW w:w="1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5D7ADB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Lern- und Arbeitstechniken</w:t>
            </w:r>
          </w:p>
          <w:p w:rsidR="00D7505D" w:rsidRDefault="005D7ADB" w:rsidP="00923186">
            <w:pPr>
              <w:pStyle w:val="Tabellenspiegelstrich"/>
            </w:pPr>
            <w:r>
              <w:t>Partnerarbeit/Gruppenarbeit</w:t>
            </w:r>
          </w:p>
        </w:tc>
      </w:tr>
      <w:tr w:rsidR="00D7505D" w:rsidTr="00923186">
        <w:trPr>
          <w:cantSplit/>
          <w:jc w:val="center"/>
        </w:trPr>
        <w:tc>
          <w:tcPr>
            <w:tcW w:w="1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5D7ADB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Unterrichtsmaterialien/Fundstelle</w:t>
            </w:r>
          </w:p>
          <w:p w:rsidR="00D7505D" w:rsidRDefault="005D7ADB" w:rsidP="00923186">
            <w:pPr>
              <w:pStyle w:val="Tabellenspiegelstrich"/>
            </w:pPr>
            <w:r>
              <w:t>Fachbücher</w:t>
            </w:r>
          </w:p>
          <w:p w:rsidR="00D7505D" w:rsidRDefault="005D7ADB" w:rsidP="00923186">
            <w:pPr>
              <w:pStyle w:val="Tabellenspiegelstrich"/>
            </w:pPr>
            <w:r>
              <w:t>Fachzeitschriften</w:t>
            </w:r>
          </w:p>
        </w:tc>
      </w:tr>
      <w:tr w:rsidR="00D7505D" w:rsidTr="00923186">
        <w:trPr>
          <w:jc w:val="center"/>
        </w:trPr>
        <w:tc>
          <w:tcPr>
            <w:tcW w:w="1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5D7ADB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Organisatorische Hinweise</w:t>
            </w:r>
          </w:p>
          <w:p w:rsidR="00D7505D" w:rsidRDefault="005D7ADB">
            <w:pPr>
              <w:pStyle w:val="Tabellentext"/>
              <w:spacing w:before="0"/>
            </w:pPr>
            <w:r>
              <w:t>Fächerübergreifender Verweis: Deutsch</w:t>
            </w:r>
            <w:r w:rsidR="00630600">
              <w:t>/Kommunikation</w:t>
            </w:r>
            <w:r>
              <w:t xml:space="preserve"> und Fremdsprachliche Kommunikation</w:t>
            </w:r>
            <w:r w:rsidR="00630600">
              <w:t>/Englisch</w:t>
            </w:r>
          </w:p>
        </w:tc>
      </w:tr>
    </w:tbl>
    <w:p w:rsidR="00923186" w:rsidRDefault="005D7ADB">
      <w:pPr>
        <w:spacing w:after="0"/>
        <w:rPr>
          <w:color w:val="4CB848"/>
          <w:u w:color="4CB848"/>
        </w:rPr>
      </w:pPr>
      <w:r>
        <w:rPr>
          <w:color w:val="ED7D31"/>
          <w:u w:color="ED7D31"/>
        </w:rPr>
        <w:t>Medienkompetenz</w:t>
      </w:r>
      <w:r>
        <w:t xml:space="preserve">, </w:t>
      </w:r>
      <w:r>
        <w:rPr>
          <w:color w:val="007EC5"/>
          <w:u w:color="007EC5"/>
        </w:rPr>
        <w:t>Anwendungs-Know-how</w:t>
      </w:r>
      <w:r>
        <w:t xml:space="preserve">, </w:t>
      </w:r>
      <w:r w:rsidR="00923186">
        <w:rPr>
          <w:color w:val="4CB848"/>
          <w:u w:color="4CB848"/>
        </w:rPr>
        <w:t>Informatische Grundkenntnisse</w:t>
      </w:r>
    </w:p>
    <w:p w:rsidR="00D7505D" w:rsidRDefault="005D7ADB">
      <w:pPr>
        <w:spacing w:after="0"/>
      </w:pPr>
      <w:r>
        <w:t>(Bitte markieren Sie alle Aussagen zu diesen drei Kompetenzbereichen in den entsprechenden Farben.)</w:t>
      </w:r>
    </w:p>
    <w:p w:rsidR="00D7505D" w:rsidRDefault="00D7505D">
      <w:pPr>
        <w:spacing w:after="0"/>
      </w:pPr>
    </w:p>
    <w:p w:rsidR="00D7505D" w:rsidRDefault="00D7505D">
      <w:pPr>
        <w:spacing w:after="0"/>
      </w:pPr>
    </w:p>
    <w:sectPr w:rsidR="00D75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360" w:right="1134" w:bottom="851" w:left="1134" w:header="36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9D8" w:rsidRDefault="007059D8">
      <w:pPr>
        <w:spacing w:before="0" w:after="0"/>
      </w:pPr>
      <w:r>
        <w:separator/>
      </w:r>
    </w:p>
  </w:endnote>
  <w:endnote w:type="continuationSeparator" w:id="0">
    <w:p w:rsidR="007059D8" w:rsidRDefault="007059D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96" w:rsidRDefault="007D35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5D" w:rsidRDefault="005D7ADB">
    <w:pPr>
      <w:pStyle w:val="Fuzeile"/>
      <w:tabs>
        <w:tab w:val="clear" w:pos="4536"/>
        <w:tab w:val="clear" w:pos="9072"/>
        <w:tab w:val="right" w:pos="14552"/>
      </w:tabs>
    </w:pPr>
    <w:r>
      <w:t>Quelle: www.berufsbildung.nrw.de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7D3596">
      <w:rPr>
        <w:noProof/>
      </w:rPr>
      <w:t>2</w:t>
    </w:r>
    <w:r>
      <w:fldChar w:fldCharType="end"/>
    </w:r>
    <w:r>
      <w:t xml:space="preserve"> von </w:t>
    </w:r>
    <w:fldSimple w:instr=" NUMPAGES ">
      <w:r w:rsidR="007D3596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96" w:rsidRDefault="007D35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9D8" w:rsidRDefault="007059D8">
      <w:pPr>
        <w:spacing w:before="0" w:after="0"/>
      </w:pPr>
      <w:r>
        <w:separator/>
      </w:r>
    </w:p>
  </w:footnote>
  <w:footnote w:type="continuationSeparator" w:id="0">
    <w:p w:rsidR="007059D8" w:rsidRDefault="007059D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96" w:rsidRDefault="007D35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5D" w:rsidRDefault="005D7ADB">
    <w:pPr>
      <w:pStyle w:val="berschrift2"/>
      <w:spacing w:before="0"/>
    </w:pPr>
    <w:r>
      <w:t>Berufe im Gastgewerbe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96" w:rsidRDefault="007D35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5127"/>
    <w:multiLevelType w:val="hybridMultilevel"/>
    <w:tmpl w:val="12EA0BB0"/>
    <w:lvl w:ilvl="0" w:tplc="DEE0BF18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AA9E2E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94B982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B87D1A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C981C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CE146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48EB7E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E0BAF2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C03950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CE5640"/>
    <w:multiLevelType w:val="hybridMultilevel"/>
    <w:tmpl w:val="1B9201A2"/>
    <w:lvl w:ilvl="0" w:tplc="DE4CC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C645B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6C615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36CF0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8682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BAC3F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0A802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86A01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7894B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A1B5A2B"/>
    <w:multiLevelType w:val="hybridMultilevel"/>
    <w:tmpl w:val="DDB03060"/>
    <w:lvl w:ilvl="0" w:tplc="509E39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F8CCC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18925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00B2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4ECB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405092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A83DAA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10467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B8B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D40F8D"/>
    <w:multiLevelType w:val="hybridMultilevel"/>
    <w:tmpl w:val="AD80ACE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14ED0"/>
    <w:multiLevelType w:val="hybridMultilevel"/>
    <w:tmpl w:val="9384CDA8"/>
    <w:lvl w:ilvl="0" w:tplc="5D2835F2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4A3A30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A29C00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00E0EA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9C0500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4C5F2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F2C17E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AECB16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6A5B92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865335"/>
    <w:multiLevelType w:val="hybridMultilevel"/>
    <w:tmpl w:val="C3CC2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00D30"/>
    <w:multiLevelType w:val="hybridMultilevel"/>
    <w:tmpl w:val="5B2AEE48"/>
    <w:lvl w:ilvl="0" w:tplc="CD40C242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A8871C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3CABDE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1E7568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4C0B36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FAAF54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D42FC2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084518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C414D8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55F1101"/>
    <w:multiLevelType w:val="hybridMultilevel"/>
    <w:tmpl w:val="31ACFB90"/>
    <w:lvl w:ilvl="0" w:tplc="5D7CB4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A04B7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09FF4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AE329C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820CB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47EE2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FE4CB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F4BE7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BACF5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9480710"/>
    <w:multiLevelType w:val="hybridMultilevel"/>
    <w:tmpl w:val="61BCF1A8"/>
    <w:lvl w:ilvl="0" w:tplc="828E26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021CC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82876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FC1BAC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4260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34DBD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58041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3A4F1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5C38A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A097036"/>
    <w:multiLevelType w:val="hybridMultilevel"/>
    <w:tmpl w:val="0FA80772"/>
    <w:lvl w:ilvl="0" w:tplc="01649C28">
      <w:start w:val="1"/>
      <w:numFmt w:val="bullet"/>
      <w:pStyle w:val="Tabellenspiegelstrich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D4208"/>
    <w:multiLevelType w:val="hybridMultilevel"/>
    <w:tmpl w:val="CD9C84A0"/>
    <w:lvl w:ilvl="0" w:tplc="74B6EA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8AB9C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EA7084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00800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4AEF1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BA592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B08F4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D4BBA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B8C52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61A5DBA"/>
    <w:multiLevelType w:val="hybridMultilevel"/>
    <w:tmpl w:val="D436C2EA"/>
    <w:lvl w:ilvl="0" w:tplc="2F3EA2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C6188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44152A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1E8B0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56F57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52DD7A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7E2FA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082F7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4448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4FF57C0"/>
    <w:multiLevelType w:val="hybridMultilevel"/>
    <w:tmpl w:val="51EE9C52"/>
    <w:lvl w:ilvl="0" w:tplc="82D470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62716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CEA0F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3A1BE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44904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3E1CC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AC293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3C8CE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A08C2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26F528A"/>
    <w:multiLevelType w:val="hybridMultilevel"/>
    <w:tmpl w:val="762CD224"/>
    <w:lvl w:ilvl="0" w:tplc="5F20AEA4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58ED5E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014EC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DEFD68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42620A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28B22C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AEF018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5AB850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40D5F2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F7F652F"/>
    <w:multiLevelType w:val="hybridMultilevel"/>
    <w:tmpl w:val="28CA3B78"/>
    <w:lvl w:ilvl="0" w:tplc="D99A99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82BF1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7C5B8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8E2D6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DA53A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082126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98CDB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12211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00908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0E453B1"/>
    <w:multiLevelType w:val="hybridMultilevel"/>
    <w:tmpl w:val="DBF04816"/>
    <w:lvl w:ilvl="0" w:tplc="DAA81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92637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C200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50526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FCE20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B03BAA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400E5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64C43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0A4B52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0F310C2"/>
    <w:multiLevelType w:val="hybridMultilevel"/>
    <w:tmpl w:val="2C24C87A"/>
    <w:lvl w:ilvl="0" w:tplc="95AC96C6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58C1A6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F8ED10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B29160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E44A6E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E8C886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8A3052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282EE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CE84BE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3031C31"/>
    <w:multiLevelType w:val="hybridMultilevel"/>
    <w:tmpl w:val="61A0BDD8"/>
    <w:lvl w:ilvl="0" w:tplc="978A18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A7A0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10E1C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184FC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365CB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0894D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708438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5A50E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920D46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46643FA"/>
    <w:multiLevelType w:val="hybridMultilevel"/>
    <w:tmpl w:val="191CA7A2"/>
    <w:lvl w:ilvl="0" w:tplc="5D18CD32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86344A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166748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12BE74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0CC146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18C2F8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94C69C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988E56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462B78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4A402BC"/>
    <w:multiLevelType w:val="hybridMultilevel"/>
    <w:tmpl w:val="40FECF90"/>
    <w:lvl w:ilvl="0" w:tplc="6742EA88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869656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BA346A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DC4846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98F07C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64CAA8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B22DEA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0AC1A4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1E9F18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7C05EC2"/>
    <w:multiLevelType w:val="hybridMultilevel"/>
    <w:tmpl w:val="27EA7FD0"/>
    <w:lvl w:ilvl="0" w:tplc="D070F938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C41376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0407CC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8B438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18EEA6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E4AC42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DEA810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DE7BDA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1C5BB8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B182D6C"/>
    <w:multiLevelType w:val="hybridMultilevel"/>
    <w:tmpl w:val="84009732"/>
    <w:lvl w:ilvl="0" w:tplc="C1B4B0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6EB98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62175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E2A3D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BA67E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CC620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0423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F021D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ACD35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B1E6F65"/>
    <w:multiLevelType w:val="hybridMultilevel"/>
    <w:tmpl w:val="8E0E48E2"/>
    <w:lvl w:ilvl="0" w:tplc="72F0E0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4445B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649D0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EAFD1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DEFF3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E4EB1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70775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B4AB7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0AC82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FFD4E96"/>
    <w:multiLevelType w:val="hybridMultilevel"/>
    <w:tmpl w:val="44E8D4D0"/>
    <w:lvl w:ilvl="0" w:tplc="AD2CF098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64694A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0AF300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72C436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9C454A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EC9E9A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AC4CAA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584826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5AF6FE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DEE0BF18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9AA9E2E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94B982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B87D1A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57C981C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7CE146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48EB7E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E0BAF2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C03950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</w:num>
  <w:num w:numId="5">
    <w:abstractNumId w:val="11"/>
  </w:num>
  <w:num w:numId="6">
    <w:abstractNumId w:val="1"/>
  </w:num>
  <w:num w:numId="7">
    <w:abstractNumId w:val="15"/>
  </w:num>
  <w:num w:numId="8">
    <w:abstractNumId w:val="18"/>
  </w:num>
  <w:num w:numId="9">
    <w:abstractNumId w:val="18"/>
    <w:lvlOverride w:ilvl="0">
      <w:lvl w:ilvl="0" w:tplc="5D18CD32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586344A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166748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12BE74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0CC146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18C2F8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94C69C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988E56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462B78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6"/>
  </w:num>
  <w:num w:numId="11">
    <w:abstractNumId w:val="21"/>
  </w:num>
  <w:num w:numId="12">
    <w:abstractNumId w:val="12"/>
  </w:num>
  <w:num w:numId="13">
    <w:abstractNumId w:val="10"/>
  </w:num>
  <w:num w:numId="14">
    <w:abstractNumId w:val="23"/>
  </w:num>
  <w:num w:numId="15">
    <w:abstractNumId w:val="23"/>
    <w:lvlOverride w:ilvl="0">
      <w:lvl w:ilvl="0" w:tplc="AD2CF098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64694A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0AF300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72C436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9C454A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EC9E9A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AC4CAA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584826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5AF6FE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20"/>
  </w:num>
  <w:num w:numId="17">
    <w:abstractNumId w:val="8"/>
  </w:num>
  <w:num w:numId="18">
    <w:abstractNumId w:val="14"/>
  </w:num>
  <w:num w:numId="19">
    <w:abstractNumId w:val="19"/>
  </w:num>
  <w:num w:numId="20">
    <w:abstractNumId w:val="19"/>
    <w:lvlOverride w:ilvl="0">
      <w:lvl w:ilvl="0" w:tplc="6742EA88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869656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BA346A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4DC4846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98F07C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664CAA8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B22DEA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0AC1A4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1E9F18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22"/>
  </w:num>
  <w:num w:numId="22">
    <w:abstractNumId w:val="16"/>
  </w:num>
  <w:num w:numId="23">
    <w:abstractNumId w:val="16"/>
    <w:lvlOverride w:ilvl="0">
      <w:lvl w:ilvl="0" w:tplc="95AC96C6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58C1A6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F8ED10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B29160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E44A6E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E8C886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8A3052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9282EE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CE84BE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7"/>
  </w:num>
  <w:num w:numId="25">
    <w:abstractNumId w:val="13"/>
  </w:num>
  <w:num w:numId="26">
    <w:abstractNumId w:val="13"/>
    <w:lvlOverride w:ilvl="0">
      <w:lvl w:ilvl="0" w:tplc="5F20AEA4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58ED5E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1014EC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DEFD68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42620A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28B22C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EAEF018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5AB850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40D5F2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7"/>
  </w:num>
  <w:num w:numId="28">
    <w:abstractNumId w:val="5"/>
  </w:num>
  <w:num w:numId="29">
    <w:abstractNumId w:val="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displayBackgroundShape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5D"/>
    <w:rsid w:val="00474ED9"/>
    <w:rsid w:val="005D7ADB"/>
    <w:rsid w:val="00630600"/>
    <w:rsid w:val="006A34A5"/>
    <w:rsid w:val="007059D8"/>
    <w:rsid w:val="007D3596"/>
    <w:rsid w:val="008D3E50"/>
    <w:rsid w:val="008E7218"/>
    <w:rsid w:val="00923186"/>
    <w:rsid w:val="00AF24BC"/>
    <w:rsid w:val="00C67CFE"/>
    <w:rsid w:val="00C7081F"/>
    <w:rsid w:val="00D7505D"/>
    <w:rsid w:val="00EC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before="80" w:after="80"/>
      <w:jc w:val="both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2">
    <w:name w:val="heading 2"/>
    <w:next w:val="Standard"/>
    <w:pPr>
      <w:keepNext/>
      <w:tabs>
        <w:tab w:val="left" w:pos="680"/>
      </w:tabs>
      <w:spacing w:before="240" w:after="120"/>
      <w:outlineLvl w:val="1"/>
    </w:pPr>
    <w:rPr>
      <w:rFonts w:cs="Arial Unicode MS"/>
      <w:b/>
      <w:bCs/>
      <w:color w:val="000000"/>
      <w:kern w:val="28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zeile">
    <w:name w:val="footer"/>
    <w:pPr>
      <w:tabs>
        <w:tab w:val="center" w:pos="4536"/>
        <w:tab w:val="right" w:pos="9072"/>
      </w:tabs>
      <w:spacing w:before="80" w:after="80"/>
      <w:jc w:val="both"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text">
    <w:name w:val="Tabellentext"/>
    <w:pPr>
      <w:spacing w:before="8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berschrift">
    <w:name w:val="Tabellenüberschrift"/>
    <w:pPr>
      <w:tabs>
        <w:tab w:val="left" w:pos="1985"/>
        <w:tab w:val="left" w:pos="3402"/>
      </w:tabs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spiegelstrich">
    <w:name w:val="Tabellenspiegelstrich"/>
    <w:rsid w:val="00923186"/>
    <w:pPr>
      <w:numPr>
        <w:numId w:val="29"/>
      </w:numPr>
      <w:tabs>
        <w:tab w:val="left" w:pos="340"/>
      </w:tabs>
      <w:ind w:left="340" w:hanging="34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7CF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CFE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8D3E5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3596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D3596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2026-03-19T05:59:00Z</dcterms:created>
  <dcterms:modified xsi:type="dcterms:W3CDTF">2026-03-19T05:59:00Z</dcterms:modified>
</cp:coreProperties>
</file>