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21" w:rsidRPr="000175FF" w:rsidRDefault="004A1A21" w:rsidP="004A1A21">
      <w:pPr>
        <w:spacing w:before="0" w:after="240"/>
        <w:jc w:val="left"/>
        <w:rPr>
          <w:b/>
          <w:bCs/>
          <w:sz w:val="28"/>
          <w:szCs w:val="28"/>
        </w:rPr>
      </w:pPr>
      <w:bookmarkStart w:id="0" w:name="_GoBack"/>
      <w:bookmarkEnd w:id="0"/>
      <w:r w:rsidRPr="000175FF">
        <w:rPr>
          <w:b/>
          <w:bCs/>
          <w:sz w:val="28"/>
          <w:szCs w:val="28"/>
        </w:rPr>
        <w:t xml:space="preserve">Anordnung der Lernsituationen im Lernfeld </w:t>
      </w:r>
      <w:r w:rsidR="00BD75E4" w:rsidRPr="000175FF">
        <w:rPr>
          <w:b/>
          <w:bCs/>
          <w:sz w:val="28"/>
          <w:szCs w:val="28"/>
        </w:rPr>
        <w:t>4 (</w:t>
      </w:r>
      <w:r w:rsidR="00F237AC" w:rsidRPr="000175FF">
        <w:rPr>
          <w:b/>
          <w:bCs/>
          <w:sz w:val="28"/>
          <w:szCs w:val="28"/>
        </w:rPr>
        <w:t>Informationstechnische Systeme bereitstellen</w:t>
      </w:r>
      <w:r w:rsidR="00BD75E4" w:rsidRPr="000175FF">
        <w:rPr>
          <w:b/>
          <w:bCs/>
          <w:sz w:val="28"/>
          <w:szCs w:val="28"/>
        </w:rPr>
        <w:t>)</w:t>
      </w:r>
      <w:r w:rsidR="00F237AC" w:rsidRPr="000175FF">
        <w:rPr>
          <w:b/>
          <w:bCs/>
          <w:sz w:val="28"/>
          <w:szCs w:val="28"/>
        </w:rPr>
        <w:t xml:space="preserve"> (80 UStd.)</w:t>
      </w:r>
      <w:r w:rsidRPr="000175FF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4A1A21" w:rsidRPr="000175FF" w:rsidTr="00D80BC4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0175FF" w:rsidRDefault="004A1A21" w:rsidP="00D80BC4">
            <w:pPr>
              <w:spacing w:before="60" w:after="0"/>
              <w:jc w:val="center"/>
              <w:rPr>
                <w:b/>
                <w:bCs/>
              </w:rPr>
            </w:pPr>
            <w:r w:rsidRPr="000175FF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0175FF">
              <w:rPr>
                <w:b/>
                <w:bCs/>
              </w:rPr>
              <w:t xml:space="preserve">Abfolge/Bezeichnung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0175FF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0175FF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4A1A21" w:rsidRPr="000175FF" w:rsidTr="00D80B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4A1A21" w:rsidP="00D80BC4">
            <w:pPr>
              <w:spacing w:before="60" w:after="0"/>
              <w:jc w:val="center"/>
            </w:pPr>
            <w:r w:rsidRPr="000175FF">
              <w:t>4.1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4A1A21" w:rsidP="00D80BC4">
            <w:pPr>
              <w:spacing w:before="60" w:after="0"/>
              <w:jc w:val="left"/>
            </w:pPr>
            <w:r w:rsidRPr="000175FF">
              <w:t>Planung und Einrichtung der Ausstattung von PC-Arbeitsplätzen.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F237AC" w:rsidP="00D80BC4">
            <w:pPr>
              <w:spacing w:before="60" w:after="0"/>
              <w:jc w:val="center"/>
            </w:pPr>
            <w:r w:rsidRPr="000175FF">
              <w:t>50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</w:pPr>
            <w:r w:rsidRPr="000175FF">
              <w:t xml:space="preserve">Wirtschafts- und Betriebslehre, Fremdsprachliche Kommunikation, Deutsch </w:t>
            </w:r>
          </w:p>
        </w:tc>
      </w:tr>
      <w:tr w:rsidR="004A1A21" w:rsidRPr="000175FF" w:rsidTr="00D80B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4A1A21" w:rsidP="00D80BC4">
            <w:pPr>
              <w:spacing w:before="60" w:after="0"/>
              <w:jc w:val="center"/>
            </w:pPr>
            <w:r w:rsidRPr="000175FF">
              <w:t>4.2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21" w:rsidRPr="000175FF" w:rsidRDefault="004A1A21" w:rsidP="00D80BC4">
            <w:pPr>
              <w:spacing w:before="60" w:after="0"/>
              <w:jc w:val="left"/>
            </w:pPr>
            <w:r w:rsidRPr="000175FF">
              <w:t>Einrichtung und Überprüfung der Funktionsfähigkeit eines lokalen Netzwerks unter Berücksichtigung der IT-Sicherheit.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21" w:rsidRPr="000175FF" w:rsidRDefault="00F237AC" w:rsidP="00D80BC4">
            <w:pPr>
              <w:spacing w:before="60" w:after="0"/>
              <w:jc w:val="center"/>
            </w:pPr>
            <w:r w:rsidRPr="000175FF">
              <w:t>30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4A1A21" w:rsidRPr="000175FF" w:rsidRDefault="004A1A21" w:rsidP="00D80BC4">
            <w:pPr>
              <w:spacing w:before="60" w:after="0"/>
              <w:jc w:val="left"/>
              <w:rPr>
                <w:b/>
                <w:bCs/>
              </w:rPr>
            </w:pPr>
            <w:r w:rsidRPr="000175FF">
              <w:t>Fremdsprachliche Kommunikation, Wirtschafts- und Betriebslehre</w:t>
            </w:r>
          </w:p>
        </w:tc>
      </w:tr>
    </w:tbl>
    <w:p w:rsidR="00CD3681" w:rsidRPr="000175FF" w:rsidRDefault="004A1A21" w:rsidP="00F237AC">
      <w:pPr>
        <w:pStyle w:val="Titel"/>
        <w:jc w:val="left"/>
        <w:rPr>
          <w:rFonts w:cs="Times New Roman"/>
        </w:rPr>
      </w:pPr>
      <w:r w:rsidRPr="000175FF">
        <w:rPr>
          <w:rFonts w:cs="Times New Roman"/>
          <w:sz w:val="4"/>
          <w:szCs w:val="4"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FE5596" w:rsidRPr="000175FF" w:rsidTr="00A50D42">
        <w:trPr>
          <w:trHeight w:val="129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FE5596" w:rsidRPr="000175FF" w:rsidRDefault="00FE5596" w:rsidP="00FE5596">
            <w:pPr>
              <w:pStyle w:val="Tabellentext"/>
              <w:spacing w:before="60" w:after="60"/>
              <w:rPr>
                <w:b/>
              </w:rPr>
            </w:pPr>
            <w:r w:rsidRPr="000175FF">
              <w:rPr>
                <w:b/>
              </w:rPr>
              <w:lastRenderedPageBreak/>
              <w:t xml:space="preserve">1. Ausbildungsjahr </w:t>
            </w:r>
          </w:p>
          <w:p w:rsidR="00FE5596" w:rsidRPr="000175FF" w:rsidRDefault="00FE5596" w:rsidP="00FE5596">
            <w:pPr>
              <w:pStyle w:val="Tabellentext"/>
              <w:tabs>
                <w:tab w:val="left" w:pos="2098"/>
              </w:tabs>
              <w:spacing w:before="60" w:after="60"/>
            </w:pPr>
            <w:r w:rsidRPr="000175FF">
              <w:rPr>
                <w:b/>
              </w:rPr>
              <w:t>Bündelungsfach:</w:t>
            </w:r>
            <w:r w:rsidRPr="000175FF">
              <w:tab/>
              <w:t>Projektierung und Errichtung gebäudetechnischer Systeme</w:t>
            </w:r>
          </w:p>
          <w:p w:rsidR="00FE5596" w:rsidRPr="000175FF" w:rsidRDefault="00FE5596" w:rsidP="00FE5596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175FF">
              <w:rPr>
                <w:b/>
              </w:rPr>
              <w:t>Lernfeld 4:</w:t>
            </w:r>
            <w:r w:rsidRPr="000175FF">
              <w:tab/>
              <w:t>Informationstechnische Systeme bereitstellen</w:t>
            </w:r>
            <w:r w:rsidRPr="000175FF">
              <w:rPr>
                <w:b/>
                <w:bCs/>
                <w:sz w:val="22"/>
                <w:szCs w:val="22"/>
              </w:rPr>
              <w:t xml:space="preserve"> </w:t>
            </w:r>
            <w:r w:rsidRPr="000175FF">
              <w:t>(80 UStd.)</w:t>
            </w:r>
          </w:p>
          <w:p w:rsidR="00FE5596" w:rsidRPr="000175FF" w:rsidRDefault="00FE5596" w:rsidP="00ED4D45">
            <w:pPr>
              <w:pStyle w:val="Tabellenberschrift"/>
              <w:tabs>
                <w:tab w:val="clear" w:pos="1985"/>
                <w:tab w:val="left" w:pos="2092"/>
              </w:tabs>
              <w:spacing w:before="60" w:after="60"/>
              <w:jc w:val="both"/>
            </w:pPr>
            <w:r w:rsidRPr="000175FF">
              <w:t>Lernsituation 4.1:</w:t>
            </w:r>
            <w:r w:rsidRPr="000175FF">
              <w:tab/>
            </w:r>
            <w:r w:rsidRPr="000175FF">
              <w:rPr>
                <w:b w:val="0"/>
              </w:rPr>
              <w:t>Planung und Einrichtung der Ausstattung von PC-Arbeitsplätzen (50 UStd.)</w:t>
            </w:r>
          </w:p>
        </w:tc>
      </w:tr>
      <w:tr w:rsidR="004A1A21" w:rsidRPr="000175FF" w:rsidTr="00BD75E4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t xml:space="preserve">Einstiegsszenario </w:t>
            </w:r>
          </w:p>
          <w:p w:rsidR="004A1A21" w:rsidRPr="000175FF" w:rsidRDefault="003B07C5" w:rsidP="002D4E24">
            <w:pPr>
              <w:pStyle w:val="Tabellentext"/>
              <w:spacing w:before="60" w:after="60"/>
              <w:rPr>
                <w:color w:val="000000"/>
              </w:rPr>
            </w:pPr>
            <w:r w:rsidRPr="000175FF">
              <w:rPr>
                <w:color w:val="000000"/>
              </w:rPr>
              <w:t>Eine Arztp</w:t>
            </w:r>
            <w:r w:rsidR="004A1A21" w:rsidRPr="000175FF">
              <w:rPr>
                <w:color w:val="000000"/>
              </w:rPr>
              <w:t xml:space="preserve">raxis fragt nach einer komplett neuen IT-Ausstattung für ihre Praxis. In einem Kundengespräch werden die </w:t>
            </w:r>
            <w:r w:rsidR="004A1A21" w:rsidRPr="000175FF">
              <w:rPr>
                <w:b/>
              </w:rPr>
              <w:t>Anforderungen</w:t>
            </w:r>
            <w:r w:rsidR="004A1A21" w:rsidRPr="000175FF">
              <w:rPr>
                <w:color w:val="000000"/>
              </w:rPr>
              <w:t xml:space="preserve"> festgelegt (Lastenheft). Die Lernenden sollen die Praxis hinsichtlich eines geeigneten IT-Systems beraten und werden im Nachgang mit der Einrichtung beauftragt. </w:t>
            </w:r>
          </w:p>
        </w:tc>
        <w:tc>
          <w:tcPr>
            <w:tcW w:w="7278" w:type="dxa"/>
            <w:shd w:val="clear" w:color="auto" w:fill="auto"/>
          </w:tcPr>
          <w:p w:rsidR="004A1A21" w:rsidRPr="000175FF" w:rsidRDefault="004A1A21" w:rsidP="004A1A21">
            <w:pPr>
              <w:pStyle w:val="Tabellenberschrift"/>
              <w:jc w:val="both"/>
            </w:pPr>
            <w:r w:rsidRPr="000175FF">
              <w:t>Handlungsprodukt/Lernergebnis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0175FF">
              <w:rPr>
                <w:rFonts w:eastAsia="Times New Roman" w:cs="Times New Roman"/>
                <w:bCs/>
                <w:color w:val="007EC5"/>
              </w:rPr>
              <w:t>Pflichten- und Lastenheft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19028B">
              <w:rPr>
                <w:rFonts w:eastAsia="Times New Roman" w:cs="Times New Roman"/>
                <w:bCs/>
              </w:rPr>
              <w:t>Glossar</w:t>
            </w:r>
          </w:p>
          <w:p w:rsidR="004A1A21" w:rsidRPr="0019028B" w:rsidRDefault="00734448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9028B">
              <w:rPr>
                <w:rFonts w:eastAsia="Times New Roman" w:cs="Times New Roman"/>
                <w:bCs/>
                <w:color w:val="4CB848"/>
              </w:rPr>
              <w:t xml:space="preserve">Liste von </w:t>
            </w:r>
            <w:r w:rsidR="004A1A21" w:rsidRPr="0019028B">
              <w:rPr>
                <w:rFonts w:eastAsia="Times New Roman" w:cs="Times New Roman"/>
                <w:bCs/>
                <w:color w:val="4CB848"/>
              </w:rPr>
              <w:t>Auswahlkriterien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0175FF">
              <w:rPr>
                <w:rFonts w:eastAsia="Times New Roman" w:cs="Times New Roman"/>
                <w:bCs/>
                <w:color w:val="007EC5"/>
              </w:rPr>
              <w:t>Angebot, Kalkulation und Rechnung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Fertig installierter PC-Arbeitsplatz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0175FF">
              <w:rPr>
                <w:rFonts w:eastAsia="Times New Roman" w:cs="Times New Roman"/>
                <w:bCs/>
                <w:color w:val="4CB848"/>
              </w:rPr>
              <w:t>Dokumentation</w:t>
            </w:r>
          </w:p>
          <w:p w:rsidR="004A1A21" w:rsidRPr="000175FF" w:rsidRDefault="004A1A21" w:rsidP="004F7318">
            <w:pPr>
              <w:pStyle w:val="Tabellenberschrift"/>
              <w:spacing w:before="120"/>
              <w:jc w:val="both"/>
            </w:pPr>
            <w:r w:rsidRPr="000175FF">
              <w:t>Hinweise zur Lernerfolgsüberprüfung und Leistungsbewertung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</w:rPr>
            </w:pPr>
            <w:r w:rsidRPr="000175FF">
              <w:rPr>
                <w:rFonts w:cs="Times New Roman"/>
              </w:rPr>
              <w:t>Klassenarbeit zum Thema „PC-Hardware“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</w:rPr>
            </w:pPr>
            <w:r w:rsidRPr="000175FF">
              <w:rPr>
                <w:rFonts w:cs="Times New Roman"/>
              </w:rPr>
              <w:t>Klassenarbeit zum Thema „Software“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</w:rPr>
            </w:pPr>
            <w:r w:rsidRPr="000175FF">
              <w:rPr>
                <w:rFonts w:cs="Times New Roman"/>
              </w:rPr>
              <w:t>Bewertung des Glossars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</w:rPr>
            </w:pPr>
            <w:r w:rsidRPr="000175FF">
              <w:rPr>
                <w:rFonts w:cs="Times New Roman"/>
              </w:rPr>
              <w:t>Bewertung des Kundengesprächs (Kundenberatung)</w:t>
            </w:r>
          </w:p>
          <w:p w:rsidR="004A1A21" w:rsidRPr="000175FF" w:rsidRDefault="004A1A21" w:rsidP="004A1A21">
            <w:pPr>
              <w:pStyle w:val="Tabellenspiegelstrich"/>
              <w:contextualSpacing/>
              <w:rPr>
                <w:rFonts w:cs="Times New Roman"/>
                <w:b/>
                <w:bCs/>
              </w:rPr>
            </w:pPr>
            <w:r w:rsidRPr="000175FF">
              <w:rPr>
                <w:rFonts w:cs="Times New Roman"/>
              </w:rPr>
              <w:t>Bewertung der Dokumentation</w:t>
            </w:r>
          </w:p>
        </w:tc>
      </w:tr>
      <w:tr w:rsidR="004A1A21" w:rsidRPr="000175FF" w:rsidTr="004F7318">
        <w:trPr>
          <w:jc w:val="center"/>
        </w:trPr>
        <w:tc>
          <w:tcPr>
            <w:tcW w:w="7294" w:type="dxa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t>Wesentliche Kompetenzen</w:t>
            </w:r>
          </w:p>
          <w:p w:rsidR="004A1A21" w:rsidRPr="000175FF" w:rsidRDefault="004A1A21" w:rsidP="004A1A21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cs="Times New Roman"/>
              </w:rPr>
            </w:pPr>
            <w:r w:rsidRPr="000175FF">
              <w:rPr>
                <w:rFonts w:cs="Times New Roman"/>
              </w:rPr>
              <w:t>Die Schülerinnen und Schüler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0175FF">
              <w:rPr>
                <w:rFonts w:eastAsia="Times New Roman" w:cs="Times New Roman"/>
                <w:bCs/>
              </w:rPr>
              <w:t>analysieren</w:t>
            </w:r>
            <w:r w:rsidRPr="000175FF">
              <w:rPr>
                <w:rFonts w:cs="Times New Roman"/>
              </w:rPr>
              <w:t xml:space="preserve"> die Kundenwünsche und </w:t>
            </w:r>
            <w:r w:rsidRPr="000175FF">
              <w:rPr>
                <w:rFonts w:eastAsia="Times New Roman" w:cs="Times New Roman"/>
                <w:bCs/>
                <w:color w:val="007EC5"/>
              </w:rPr>
              <w:t>erstellen</w:t>
            </w:r>
            <w:r w:rsidRPr="0019028B">
              <w:rPr>
                <w:rFonts w:eastAsia="Times New Roman" w:cs="Times New Roman"/>
                <w:bCs/>
                <w:color w:val="007EC5"/>
              </w:rPr>
              <w:t xml:space="preserve"> im Dialog ein Laste</w:t>
            </w:r>
            <w:r w:rsidR="004F7318" w:rsidRPr="0019028B">
              <w:rPr>
                <w:rFonts w:eastAsia="Times New Roman" w:cs="Times New Roman"/>
                <w:bCs/>
                <w:color w:val="007EC5"/>
              </w:rPr>
              <w:t>n- und daraus ein Pflichtenheft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0175FF">
              <w:rPr>
                <w:rFonts w:eastAsia="Times New Roman" w:cs="Times New Roman"/>
                <w:bCs/>
                <w:color w:val="F36E21"/>
              </w:rPr>
              <w:t>informieren</w:t>
            </w:r>
            <w:r w:rsidRPr="0019028B">
              <w:rPr>
                <w:rFonts w:eastAsia="Times New Roman" w:cs="Times New Roman"/>
                <w:bCs/>
                <w:color w:val="F36E21"/>
              </w:rPr>
              <w:t xml:space="preserve"> sich über die notwendige </w:t>
            </w:r>
            <w:r w:rsidRPr="000175FF">
              <w:rPr>
                <w:rFonts w:eastAsia="Times New Roman" w:cs="Times New Roman"/>
                <w:bCs/>
                <w:color w:val="F36E21"/>
              </w:rPr>
              <w:t>PC-Hardware und deren Eigenschaften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wählen geeignete Hardware gemäß den Anforderungen aus</w:t>
            </w:r>
            <w:r w:rsidRPr="000175FF">
              <w:rPr>
                <w:rFonts w:cs="Times New Roman"/>
              </w:rPr>
              <w:t xml:space="preserve"> und </w:t>
            </w:r>
            <w:r w:rsidRPr="0019028B">
              <w:rPr>
                <w:rFonts w:eastAsia="Times New Roman" w:cs="Times New Roman"/>
                <w:bCs/>
                <w:color w:val="4CB848"/>
              </w:rPr>
              <w:t>erstellen die notwendigen Dokumente (A</w:t>
            </w:r>
            <w:r w:rsidR="004F7318" w:rsidRPr="0019028B">
              <w:rPr>
                <w:rFonts w:eastAsia="Times New Roman" w:cs="Times New Roman"/>
                <w:bCs/>
                <w:color w:val="4CB848"/>
              </w:rPr>
              <w:t>ngebot, Rechnung, Lieferschein)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9028B">
              <w:rPr>
                <w:rFonts w:eastAsia="Times New Roman" w:cs="Times New Roman"/>
                <w:bCs/>
                <w:color w:val="4CB848"/>
              </w:rPr>
              <w:t>wählen geeignete Software z</w:t>
            </w:r>
            <w:r w:rsidR="004F7318" w:rsidRPr="0019028B">
              <w:rPr>
                <w:rFonts w:eastAsia="Times New Roman" w:cs="Times New Roman"/>
                <w:bCs/>
                <w:color w:val="4CB848"/>
              </w:rPr>
              <w:t>ur Erstellung der Dokumente aus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>führen ein Kundengespräch unter Anwendung der Fachsprache im Hinblick auf di</w:t>
            </w:r>
            <w:r w:rsidR="004F7318">
              <w:rPr>
                <w:rFonts w:cs="Times New Roman"/>
              </w:rPr>
              <w:t>e technische Realisierung durch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installieren</w:t>
            </w:r>
            <w:r w:rsidR="004F7318" w:rsidRPr="0019028B">
              <w:rPr>
                <w:rFonts w:eastAsia="Times New Roman" w:cs="Times New Roman"/>
                <w:bCs/>
                <w:color w:val="007EC5"/>
              </w:rPr>
              <w:t xml:space="preserve"> fachgerecht Hard- und Software</w:t>
            </w:r>
          </w:p>
          <w:p w:rsidR="00736DB9" w:rsidRPr="000175FF" w:rsidRDefault="00736DB9" w:rsidP="00736DB9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 xml:space="preserve">kontrollieren die Funktionsfähigkeit und </w:t>
            </w:r>
            <w:r w:rsidRPr="0019028B">
              <w:rPr>
                <w:rFonts w:eastAsia="Times New Roman" w:cs="Times New Roman"/>
                <w:bCs/>
                <w:color w:val="007EC5"/>
              </w:rPr>
              <w:t>beheben Fehler</w:t>
            </w:r>
          </w:p>
          <w:p w:rsidR="004A1A21" w:rsidRPr="000175FF" w:rsidRDefault="004A1A21" w:rsidP="00736DB9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eastAsia="Times New Roman" w:cs="Times New Roman"/>
                <w:bCs/>
                <w:color w:val="4CB848"/>
              </w:rPr>
              <w:t>dokumentieren</w:t>
            </w:r>
            <w:r w:rsidRPr="0019028B">
              <w:rPr>
                <w:rFonts w:eastAsia="Times New Roman" w:cs="Times New Roman"/>
                <w:bCs/>
                <w:color w:val="4CB848"/>
              </w:rPr>
              <w:t xml:space="preserve"> ihre Arbeitsabläufe</w:t>
            </w:r>
            <w:r w:rsidRPr="000175FF">
              <w:rPr>
                <w:rFonts w:cs="Times New Roman"/>
              </w:rPr>
              <w:t xml:space="preserve"> und</w:t>
            </w:r>
            <w:r w:rsidR="00736DB9" w:rsidRPr="000175FF">
              <w:rPr>
                <w:rFonts w:cs="Times New Roman"/>
              </w:rPr>
              <w:t xml:space="preserve"> beurteilen ihre</w:t>
            </w:r>
            <w:r w:rsidRPr="000175FF">
              <w:rPr>
                <w:rFonts w:cs="Times New Roman"/>
              </w:rPr>
              <w:t xml:space="preserve"> Ergebnisse</w:t>
            </w:r>
          </w:p>
          <w:p w:rsidR="00736DB9" w:rsidRPr="000175FF" w:rsidRDefault="00736DB9" w:rsidP="00736DB9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lastRenderedPageBreak/>
              <w:t>Reflektieren ihre Vorgehensweise und entwickeln alternative Strategien.</w:t>
            </w:r>
          </w:p>
        </w:tc>
        <w:tc>
          <w:tcPr>
            <w:tcW w:w="7278" w:type="dxa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lastRenderedPageBreak/>
              <w:t>Konkretisierung der Inhalte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>Analyse des Kundenauftrags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0175FF">
              <w:rPr>
                <w:rFonts w:eastAsia="Times New Roman" w:cs="Times New Roman"/>
                <w:bCs/>
                <w:color w:val="F36E21"/>
              </w:rPr>
              <w:t xml:space="preserve">Klärung der Fachbegriffe mittels EVA-Prinzip </w:t>
            </w:r>
          </w:p>
          <w:p w:rsidR="004A1A21" w:rsidRPr="0019028B" w:rsidRDefault="00734448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Ein- und Ausgabegeräte, CPU, f</w:t>
            </w:r>
            <w:r w:rsidR="004A1A21" w:rsidRPr="0019028B">
              <w:rPr>
                <w:rFonts w:eastAsia="Times New Roman" w:cs="Times New Roman"/>
                <w:bCs/>
                <w:color w:val="007EC5"/>
              </w:rPr>
              <w:t>lüchtige und nichtflüchtige Speicher, BIOS, Netzwerkkomponenten, Grafikkarte, Gehäuse, Netzteil, Mainboard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>Schnittstellen und Gerätekompatibilität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F36E21"/>
              </w:rPr>
            </w:pPr>
            <w:r w:rsidRPr="000175FF">
              <w:rPr>
                <w:rFonts w:eastAsia="Times New Roman" w:cs="Times New Roman"/>
                <w:bCs/>
                <w:color w:val="F36E21"/>
              </w:rPr>
              <w:t>Kriterien gerichtete Hardwareauswahl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0175FF">
              <w:rPr>
                <w:rFonts w:eastAsia="Times New Roman" w:cs="Times New Roman"/>
                <w:bCs/>
                <w:color w:val="4CB848"/>
              </w:rPr>
              <w:t>Kalkulation mit MS Excel</w:t>
            </w:r>
          </w:p>
          <w:p w:rsidR="004A1A21" w:rsidRPr="0019028B" w:rsidRDefault="004A1A21" w:rsidP="004A1A21">
            <w:pPr>
              <w:pStyle w:val="Tabellenspiegelstrich"/>
              <w:rPr>
                <w:rFonts w:cs="Times New Roman"/>
              </w:rPr>
            </w:pPr>
            <w:r w:rsidRPr="0019028B">
              <w:rPr>
                <w:rFonts w:cs="Times New Roman"/>
              </w:rPr>
              <w:t xml:space="preserve">Angebot nach </w:t>
            </w:r>
            <w:r w:rsidRPr="0019028B">
              <w:rPr>
                <w:rFonts w:eastAsia="Times New Roman" w:cs="Times New Roman"/>
                <w:bCs/>
              </w:rPr>
              <w:t>DIN 5008</w:t>
            </w:r>
            <w:r w:rsidRPr="0019028B">
              <w:rPr>
                <w:rFonts w:cs="Times New Roman"/>
              </w:rPr>
              <w:t xml:space="preserve"> mit </w:t>
            </w:r>
            <w:r w:rsidRPr="0019028B">
              <w:rPr>
                <w:rFonts w:eastAsia="Times New Roman" w:cs="Times New Roman"/>
                <w:bCs/>
              </w:rPr>
              <w:t>MS Word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>Kundenberatung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cs="Times New Roman"/>
              </w:rPr>
              <w:t>Auftragsabwicklung</w:t>
            </w:r>
          </w:p>
          <w:p w:rsidR="004A1A21" w:rsidRPr="0019028B" w:rsidRDefault="004A1A21" w:rsidP="004A1A21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9028B">
              <w:rPr>
                <w:rFonts w:eastAsia="Times New Roman" w:cs="Times New Roman"/>
                <w:bCs/>
                <w:color w:val="007EC5"/>
              </w:rPr>
              <w:t xml:space="preserve">Hard- und Softwareinstallation </w:t>
            </w:r>
          </w:p>
          <w:p w:rsidR="004A1A21" w:rsidRPr="000175FF" w:rsidRDefault="004A1A21" w:rsidP="004A1A21">
            <w:pPr>
              <w:pStyle w:val="Tabellenspiegelstrich"/>
              <w:rPr>
                <w:rFonts w:eastAsia="Times New Roman" w:cs="Times New Roman"/>
                <w:bCs/>
              </w:rPr>
            </w:pPr>
            <w:r w:rsidRPr="000175FF">
              <w:rPr>
                <w:rFonts w:eastAsia="Times New Roman" w:cs="Times New Roman"/>
                <w:bCs/>
              </w:rPr>
              <w:t>Funktionskontrolle</w:t>
            </w:r>
          </w:p>
          <w:p w:rsidR="004A1A21" w:rsidRPr="000175FF" w:rsidRDefault="004A1A21" w:rsidP="004A1A21">
            <w:pPr>
              <w:pStyle w:val="Tabellenspiegelstrich"/>
              <w:rPr>
                <w:rFonts w:cs="Times New Roman"/>
              </w:rPr>
            </w:pPr>
            <w:r w:rsidRPr="000175FF">
              <w:rPr>
                <w:rFonts w:eastAsia="Times New Roman" w:cs="Times New Roman"/>
                <w:bCs/>
                <w:color w:val="4CB848"/>
              </w:rPr>
              <w:lastRenderedPageBreak/>
              <w:t>Dokumentation</w:t>
            </w:r>
          </w:p>
        </w:tc>
      </w:tr>
      <w:tr w:rsidR="004A1A21" w:rsidRPr="000175FF" w:rsidTr="00D80BC4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lastRenderedPageBreak/>
              <w:t>Lern- und Arbeitstechniken</w:t>
            </w:r>
          </w:p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b w:val="0"/>
                <w:bCs/>
              </w:rPr>
            </w:pPr>
            <w:r w:rsidRPr="000175FF">
              <w:rPr>
                <w:b w:val="0"/>
                <w:bCs/>
              </w:rPr>
              <w:t xml:space="preserve">Simulation eines Kundengesprächs, Partner- und Gruppenarbeit, Kartenabfrage, Reflexion des Arbeitsprozesses, Unterrichtsgespräch, </w:t>
            </w:r>
            <w:r w:rsidRPr="000175FF">
              <w:rPr>
                <w:b w:val="0"/>
                <w:bCs/>
                <w:color w:val="F36E21"/>
              </w:rPr>
              <w:t>Internetrecherche</w:t>
            </w:r>
            <w:r w:rsidRPr="000175FF">
              <w:rPr>
                <w:b w:val="0"/>
                <w:bCs/>
              </w:rPr>
              <w:t>, Simulation eines Beratungsgesprächs</w:t>
            </w:r>
          </w:p>
        </w:tc>
      </w:tr>
      <w:tr w:rsidR="004A1A21" w:rsidRPr="000175FF" w:rsidTr="00D80BC4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t>Unterrichtsmaterialien/Fundstelle</w:t>
            </w:r>
          </w:p>
          <w:p w:rsidR="004A1A21" w:rsidRPr="000175FF" w:rsidRDefault="004A1A21" w:rsidP="000175FF">
            <w:pPr>
              <w:pStyle w:val="Tabellentext"/>
              <w:spacing w:before="0"/>
              <w:jc w:val="both"/>
            </w:pPr>
            <w:r w:rsidRPr="000175FF">
              <w:t xml:space="preserve">Fachkundebuch, Tabellenbuch, Kataloge, </w:t>
            </w:r>
            <w:r w:rsidRPr="000175FF">
              <w:rPr>
                <w:bCs/>
                <w:color w:val="F36E21"/>
              </w:rPr>
              <w:t>Internetrecherche</w:t>
            </w:r>
            <w:r w:rsidRPr="000175FF">
              <w:t xml:space="preserve">, </w:t>
            </w:r>
            <w:r w:rsidR="00736DB9" w:rsidRPr="000175FF">
              <w:rPr>
                <w:bCs/>
                <w:color w:val="4CB848"/>
              </w:rPr>
              <w:t>Office Programme</w:t>
            </w:r>
            <w:r w:rsidRPr="000175FF">
              <w:t>,</w:t>
            </w:r>
            <w:r w:rsidR="00736DB9" w:rsidRPr="000175FF">
              <w:t xml:space="preserve"> </w:t>
            </w:r>
            <w:r w:rsidR="00736DB9" w:rsidRPr="000175FF">
              <w:rPr>
                <w:bCs/>
                <w:color w:val="007EC5"/>
              </w:rPr>
              <w:t>Übungshardware</w:t>
            </w:r>
          </w:p>
        </w:tc>
      </w:tr>
      <w:tr w:rsidR="004A1A21" w:rsidRPr="000175FF" w:rsidTr="00736DB9">
        <w:trPr>
          <w:trHeight w:val="60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A1A21" w:rsidRPr="000175FF" w:rsidRDefault="004A1A21" w:rsidP="004A1A21">
            <w:pPr>
              <w:pStyle w:val="Tabellenberschrift"/>
              <w:tabs>
                <w:tab w:val="clear" w:pos="1985"/>
                <w:tab w:val="clear" w:pos="3402"/>
              </w:tabs>
              <w:jc w:val="both"/>
            </w:pPr>
            <w:r w:rsidRPr="000175FF">
              <w:t>Organisatorische Hinweise</w:t>
            </w:r>
          </w:p>
          <w:p w:rsidR="004A1A21" w:rsidRPr="000175FF" w:rsidRDefault="00736DB9" w:rsidP="00736DB9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iCs/>
              </w:rPr>
            </w:pPr>
            <w:r w:rsidRPr="000175FF">
              <w:rPr>
                <w:b w:val="0"/>
                <w:bCs/>
              </w:rPr>
              <w:t>Zugang zu einem Computerraum mit entsprechender Software und entsprechender Übungshardware</w:t>
            </w:r>
          </w:p>
        </w:tc>
      </w:tr>
    </w:tbl>
    <w:p w:rsidR="00271B58" w:rsidRPr="000175FF" w:rsidRDefault="00271B58" w:rsidP="00DA3FC8">
      <w:pPr>
        <w:spacing w:after="0"/>
        <w:rPr>
          <w:bCs/>
        </w:rPr>
      </w:pPr>
      <w:r w:rsidRPr="000175FF">
        <w:rPr>
          <w:bCs/>
          <w:color w:val="F36E21"/>
        </w:rPr>
        <w:t>Medienkompetenz</w:t>
      </w:r>
      <w:r w:rsidRPr="000175FF">
        <w:rPr>
          <w:bCs/>
          <w:color w:val="000000"/>
        </w:rPr>
        <w:t xml:space="preserve">, </w:t>
      </w:r>
      <w:r w:rsidRPr="000175FF">
        <w:rPr>
          <w:bCs/>
          <w:color w:val="007EC5"/>
        </w:rPr>
        <w:t>Anwendungs-Know-how</w:t>
      </w:r>
      <w:r w:rsidRPr="000175FF">
        <w:rPr>
          <w:bCs/>
          <w:color w:val="000000"/>
        </w:rPr>
        <w:t xml:space="preserve">, </w:t>
      </w:r>
      <w:r w:rsidRPr="000175FF">
        <w:rPr>
          <w:bCs/>
          <w:color w:val="4CB848"/>
        </w:rPr>
        <w:t xml:space="preserve">Informatische Grundkenntnisse </w:t>
      </w:r>
      <w:r w:rsidRPr="000175FF">
        <w:rPr>
          <w:bCs/>
        </w:rPr>
        <w:t>(Bitte markieren Sie alle Aussagen zu diesen drei Kompetenzbereichen in den entsprechenden Farben.)</w:t>
      </w:r>
    </w:p>
    <w:p w:rsidR="001A2E17" w:rsidRPr="000175FF" w:rsidRDefault="001A2E17" w:rsidP="00C10EBF">
      <w:pPr>
        <w:spacing w:before="0" w:after="0"/>
        <w:rPr>
          <w:bCs/>
        </w:rPr>
      </w:pPr>
    </w:p>
    <w:sectPr w:rsidR="001A2E17" w:rsidRPr="000175FF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49" w:rsidRDefault="00DC1A49">
      <w:r>
        <w:separator/>
      </w:r>
    </w:p>
    <w:p w:rsidR="00DC1A49" w:rsidRDefault="00DC1A49"/>
    <w:p w:rsidR="00DC1A49" w:rsidRDefault="00DC1A49"/>
  </w:endnote>
  <w:endnote w:type="continuationSeparator" w:id="0">
    <w:p w:rsidR="00DC1A49" w:rsidRDefault="00DC1A49">
      <w:r>
        <w:continuationSeparator/>
      </w:r>
    </w:p>
    <w:p w:rsidR="00DC1A49" w:rsidRDefault="00DC1A49"/>
    <w:p w:rsidR="00DC1A49" w:rsidRDefault="00DC1A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0175FF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0175FF">
      <w:t>www.berufsbildun</w:t>
    </w:r>
    <w:r w:rsidR="00177828" w:rsidRPr="000175FF"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25B2E">
      <w:rPr>
        <w:noProof/>
      </w:rPr>
      <w:t>2</w:t>
    </w:r>
    <w:r>
      <w:fldChar w:fldCharType="end"/>
    </w:r>
    <w:r>
      <w:t xml:space="preserve"> von </w:t>
    </w:r>
    <w:r w:rsidR="00DC1A49">
      <w:fldChar w:fldCharType="begin"/>
    </w:r>
    <w:r w:rsidR="00DC1A49">
      <w:instrText xml:space="preserve"> NUMPAGES  \* Arabic  \* MERGEFORMAT </w:instrText>
    </w:r>
    <w:r w:rsidR="00DC1A49">
      <w:fldChar w:fldCharType="separate"/>
    </w:r>
    <w:r w:rsidR="00625B2E">
      <w:rPr>
        <w:noProof/>
      </w:rPr>
      <w:t>3</w:t>
    </w:r>
    <w:r w:rsidR="00DC1A4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2E" w:rsidRDefault="00625B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49" w:rsidRDefault="00DC1A49">
      <w:r>
        <w:separator/>
      </w:r>
    </w:p>
  </w:footnote>
  <w:footnote w:type="continuationSeparator" w:id="0">
    <w:p w:rsidR="00DC1A49" w:rsidRDefault="00DC1A49">
      <w:r>
        <w:continuationSeparator/>
      </w:r>
    </w:p>
    <w:p w:rsidR="00DC1A49" w:rsidRDefault="00DC1A49"/>
    <w:p w:rsidR="00DC1A49" w:rsidRDefault="00DC1A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432237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DC1A49">
                            <w:fldChar w:fldCharType="begin"/>
                          </w:r>
                          <w:r w:rsidR="00DC1A49">
                            <w:instrText xml:space="preserve"> NUMPAGES  \* Arabic  \* MERGEFORMAT </w:instrText>
                          </w:r>
                          <w:r w:rsidR="00DC1A49"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 w:rsidR="00DC1A4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BA" w:rsidRPr="0079509B" w:rsidRDefault="00D50DE4" w:rsidP="00D50DE4">
    <w:pPr>
      <w:pStyle w:val="berschrift2"/>
      <w:numPr>
        <w:ilvl w:val="0"/>
        <w:numId w:val="0"/>
      </w:numPr>
      <w:spacing w:before="0"/>
    </w:pPr>
    <w:r w:rsidRPr="0079509B">
      <w:t>Elektronikerin für Gebäudesystemintegration/Elektroniker für Gebäudesystemintegration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B2E" w:rsidRDefault="00625B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3EE429B2"/>
    <w:lvl w:ilvl="0" w:tplc="D5BAD22C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990"/>
    <w:rsid w:val="00003C42"/>
    <w:rsid w:val="00012714"/>
    <w:rsid w:val="00013372"/>
    <w:rsid w:val="000175FF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2BB7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3A09"/>
    <w:rsid w:val="00084BB5"/>
    <w:rsid w:val="00086169"/>
    <w:rsid w:val="00091631"/>
    <w:rsid w:val="00092E8B"/>
    <w:rsid w:val="00093063"/>
    <w:rsid w:val="0009333C"/>
    <w:rsid w:val="00095165"/>
    <w:rsid w:val="00096672"/>
    <w:rsid w:val="00096A7F"/>
    <w:rsid w:val="000979A2"/>
    <w:rsid w:val="000A01F1"/>
    <w:rsid w:val="000A5ECF"/>
    <w:rsid w:val="000A6032"/>
    <w:rsid w:val="000A6373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466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0AB"/>
    <w:rsid w:val="00177828"/>
    <w:rsid w:val="00186E9C"/>
    <w:rsid w:val="00190265"/>
    <w:rsid w:val="0019028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2E17"/>
    <w:rsid w:val="001A52EA"/>
    <w:rsid w:val="001A6197"/>
    <w:rsid w:val="001B4448"/>
    <w:rsid w:val="001B4DC5"/>
    <w:rsid w:val="001B4DCA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0811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627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76C3A"/>
    <w:rsid w:val="00280542"/>
    <w:rsid w:val="0028129E"/>
    <w:rsid w:val="00282545"/>
    <w:rsid w:val="00283ACF"/>
    <w:rsid w:val="002848F2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4E24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07C5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3B43"/>
    <w:rsid w:val="00401D77"/>
    <w:rsid w:val="004070AD"/>
    <w:rsid w:val="00413319"/>
    <w:rsid w:val="004159E4"/>
    <w:rsid w:val="00416C54"/>
    <w:rsid w:val="004173A0"/>
    <w:rsid w:val="00421D4C"/>
    <w:rsid w:val="00423880"/>
    <w:rsid w:val="0042489B"/>
    <w:rsid w:val="00431616"/>
    <w:rsid w:val="00432237"/>
    <w:rsid w:val="004326C7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6707A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1A21"/>
    <w:rsid w:val="004A413F"/>
    <w:rsid w:val="004A716B"/>
    <w:rsid w:val="004A79C2"/>
    <w:rsid w:val="004B084D"/>
    <w:rsid w:val="004B117A"/>
    <w:rsid w:val="004B3E4A"/>
    <w:rsid w:val="004B573B"/>
    <w:rsid w:val="004B623E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18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504E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2E0B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1E40"/>
    <w:rsid w:val="005F3866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69D"/>
    <w:rsid w:val="00623A27"/>
    <w:rsid w:val="00624459"/>
    <w:rsid w:val="00624D6F"/>
    <w:rsid w:val="00625B2E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1C19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448"/>
    <w:rsid w:val="00734A42"/>
    <w:rsid w:val="00736DB9"/>
    <w:rsid w:val="0074309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09B"/>
    <w:rsid w:val="007952DA"/>
    <w:rsid w:val="00796262"/>
    <w:rsid w:val="007A122D"/>
    <w:rsid w:val="007A1C8B"/>
    <w:rsid w:val="007A285F"/>
    <w:rsid w:val="007A328F"/>
    <w:rsid w:val="007A460E"/>
    <w:rsid w:val="007A4CCE"/>
    <w:rsid w:val="007A4F59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1240"/>
    <w:rsid w:val="007E60D2"/>
    <w:rsid w:val="007E7287"/>
    <w:rsid w:val="007F0F23"/>
    <w:rsid w:val="007F17F8"/>
    <w:rsid w:val="007F2D21"/>
    <w:rsid w:val="007F733D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2704D"/>
    <w:rsid w:val="00830A3E"/>
    <w:rsid w:val="008312DA"/>
    <w:rsid w:val="008327EF"/>
    <w:rsid w:val="00832F03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76C3B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0AD4"/>
    <w:rsid w:val="008C184A"/>
    <w:rsid w:val="008C1CDE"/>
    <w:rsid w:val="008C2520"/>
    <w:rsid w:val="008C343A"/>
    <w:rsid w:val="008C60A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04E8"/>
    <w:rsid w:val="00A71667"/>
    <w:rsid w:val="00A7272F"/>
    <w:rsid w:val="00A74A75"/>
    <w:rsid w:val="00A7537F"/>
    <w:rsid w:val="00A76CD7"/>
    <w:rsid w:val="00A80322"/>
    <w:rsid w:val="00A80547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1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4957"/>
    <w:rsid w:val="00BC590A"/>
    <w:rsid w:val="00BC6488"/>
    <w:rsid w:val="00BC77B9"/>
    <w:rsid w:val="00BD1AEF"/>
    <w:rsid w:val="00BD409C"/>
    <w:rsid w:val="00BD42DD"/>
    <w:rsid w:val="00BD6AEB"/>
    <w:rsid w:val="00BD75E4"/>
    <w:rsid w:val="00BD7D89"/>
    <w:rsid w:val="00BE0932"/>
    <w:rsid w:val="00BE1120"/>
    <w:rsid w:val="00BE266F"/>
    <w:rsid w:val="00BE2F66"/>
    <w:rsid w:val="00BE558F"/>
    <w:rsid w:val="00BE6973"/>
    <w:rsid w:val="00BE6ED7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6EA"/>
    <w:rsid w:val="00C077B6"/>
    <w:rsid w:val="00C078C5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4094"/>
    <w:rsid w:val="00CA5AF4"/>
    <w:rsid w:val="00CC1F61"/>
    <w:rsid w:val="00CC2011"/>
    <w:rsid w:val="00CC23C4"/>
    <w:rsid w:val="00CC353F"/>
    <w:rsid w:val="00CD1F11"/>
    <w:rsid w:val="00CD3681"/>
    <w:rsid w:val="00CD4D2B"/>
    <w:rsid w:val="00CD7D31"/>
    <w:rsid w:val="00CE025F"/>
    <w:rsid w:val="00CE17F4"/>
    <w:rsid w:val="00CE1831"/>
    <w:rsid w:val="00CE2F79"/>
    <w:rsid w:val="00CE772D"/>
    <w:rsid w:val="00CF00C5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349C"/>
    <w:rsid w:val="00D44718"/>
    <w:rsid w:val="00D50DE4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6F77"/>
    <w:rsid w:val="00D80BC4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3FC8"/>
    <w:rsid w:val="00DA49CB"/>
    <w:rsid w:val="00DA4BC4"/>
    <w:rsid w:val="00DA4E08"/>
    <w:rsid w:val="00DA6329"/>
    <w:rsid w:val="00DA7FF1"/>
    <w:rsid w:val="00DB2744"/>
    <w:rsid w:val="00DB453E"/>
    <w:rsid w:val="00DB6688"/>
    <w:rsid w:val="00DC0F90"/>
    <w:rsid w:val="00DC1A49"/>
    <w:rsid w:val="00DC314B"/>
    <w:rsid w:val="00DC3E31"/>
    <w:rsid w:val="00DC4C55"/>
    <w:rsid w:val="00DD4E81"/>
    <w:rsid w:val="00DD6338"/>
    <w:rsid w:val="00DD7719"/>
    <w:rsid w:val="00DE0215"/>
    <w:rsid w:val="00DE0DDC"/>
    <w:rsid w:val="00DE104D"/>
    <w:rsid w:val="00DE12A7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1D58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0B0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90216"/>
    <w:rsid w:val="00E93135"/>
    <w:rsid w:val="00E94039"/>
    <w:rsid w:val="00E9529D"/>
    <w:rsid w:val="00EA21B1"/>
    <w:rsid w:val="00EA3037"/>
    <w:rsid w:val="00EA3B89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4D45"/>
    <w:rsid w:val="00ED52A0"/>
    <w:rsid w:val="00ED532B"/>
    <w:rsid w:val="00ED67DE"/>
    <w:rsid w:val="00EE1D1C"/>
    <w:rsid w:val="00EE2FC6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7AC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1B4D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2165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596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NichtaufgelsteErwhnung">
    <w:name w:val="Nicht aufgelöste Erwähnung"/>
    <w:uiPriority w:val="99"/>
    <w:semiHidden/>
    <w:unhideWhenUsed/>
    <w:rsid w:val="00EA3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2A64DA-28A0-4742-A3EB-BB336003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2026-03-17T11:24:00Z</dcterms:created>
  <dcterms:modified xsi:type="dcterms:W3CDTF">2026-03-17T11:24:00Z</dcterms:modified>
</cp:coreProperties>
</file>