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342BDF" w:rsidP="00AA69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342BDF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Steuerfachangestellte / Steuerfachangestellter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342BDF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Steuerlehre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DE4788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DE4788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DE4788" w:rsidP="00DE4788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Bei der Ermittlung der Einkünfte mitwirken</w:t>
            </w:r>
            <w:r w:rsidR="00271B58" w:rsidRPr="007511B2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80</w:t>
            </w:r>
            <w:r w:rsidR="00271B58" w:rsidRPr="007511B2">
              <w:rPr>
                <w:rFonts w:ascii="Arial" w:hAnsi="Arial" w:cs="Arial"/>
              </w:rPr>
              <w:t xml:space="preserve"> </w:t>
            </w:r>
            <w:proofErr w:type="spellStart"/>
            <w:r w:rsidR="00271B58" w:rsidRPr="007511B2">
              <w:rPr>
                <w:rFonts w:ascii="Arial" w:hAnsi="Arial" w:cs="Arial"/>
              </w:rPr>
              <w:t>UStd</w:t>
            </w:r>
            <w:proofErr w:type="spellEnd"/>
            <w:r w:rsidR="00271B58" w:rsidRPr="007511B2">
              <w:rPr>
                <w:rFonts w:ascii="Arial" w:hAnsi="Arial" w:cs="Arial"/>
              </w:rPr>
              <w:t>.)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122BFC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Lernsituation </w:t>
            </w:r>
            <w:r w:rsidR="00122BFC">
              <w:rPr>
                <w:rFonts w:ascii="Arial" w:hAnsi="Arial" w:cs="Arial"/>
                <w:b/>
                <w:i/>
              </w:rPr>
              <w:t>3</w:t>
            </w:r>
            <w:r w:rsidR="0065754C">
              <w:rPr>
                <w:rFonts w:ascii="Arial" w:hAnsi="Arial" w:cs="Arial"/>
                <w:b/>
                <w:i/>
              </w:rPr>
              <w:t>.x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7511B2" w:rsidRDefault="004F7B65" w:rsidP="00122BFC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Gestellung von Kfz an das Personal</w:t>
            </w:r>
            <w:r w:rsidR="00271B58" w:rsidRPr="007511B2">
              <w:rPr>
                <w:rFonts w:ascii="Arial" w:hAnsi="Arial" w:cs="Arial"/>
              </w:rPr>
              <w:t xml:space="preserve"> (</w:t>
            </w:r>
            <w:r w:rsidR="00122BFC">
              <w:rPr>
                <w:rFonts w:ascii="Arial" w:hAnsi="Arial" w:cs="Arial"/>
              </w:rPr>
              <w:t>8</w:t>
            </w:r>
            <w:r w:rsidR="00271B58" w:rsidRPr="007511B2">
              <w:rPr>
                <w:rFonts w:ascii="Arial" w:hAnsi="Arial" w:cs="Arial"/>
              </w:rPr>
              <w:t xml:space="preserve"> </w:t>
            </w:r>
            <w:proofErr w:type="spellStart"/>
            <w:r w:rsidR="00271B58" w:rsidRPr="007511B2">
              <w:rPr>
                <w:rFonts w:ascii="Arial" w:hAnsi="Arial" w:cs="Arial"/>
              </w:rPr>
              <w:t>UStd</w:t>
            </w:r>
            <w:proofErr w:type="spellEnd"/>
            <w:r w:rsidR="00271B58" w:rsidRPr="007511B2">
              <w:rPr>
                <w:rFonts w:ascii="Arial" w:hAnsi="Arial" w:cs="Arial"/>
              </w:rPr>
              <w:t>.)</w:t>
            </w:r>
          </w:p>
        </w:tc>
      </w:tr>
      <w:tr w:rsidR="00401D77" w:rsidRPr="007511B2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:rsidR="00342BDF" w:rsidRPr="007511B2" w:rsidRDefault="000611E8" w:rsidP="000611E8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</w:t>
            </w:r>
            <w:r w:rsidR="00D76B4A">
              <w:rPr>
                <w:rFonts w:ascii="Arial" w:hAnsi="Arial" w:cs="Arial"/>
              </w:rPr>
              <w:t xml:space="preserve"> Mandantin Thea Fleißig</w:t>
            </w:r>
            <w:r w:rsidR="00342BDF">
              <w:rPr>
                <w:rFonts w:ascii="Arial" w:hAnsi="Arial" w:cs="Arial"/>
              </w:rPr>
              <w:t xml:space="preserve"> betreibt einen großen Blumen- und Dekorationsgroßhandel. </w:t>
            </w:r>
            <w:r w:rsidR="00D76B4A">
              <w:rPr>
                <w:rFonts w:ascii="Arial" w:hAnsi="Arial" w:cs="Arial"/>
              </w:rPr>
              <w:t>Sie möchte ihrem Mitarbeiter Karl</w:t>
            </w:r>
            <w:r w:rsidR="00342BDF">
              <w:rPr>
                <w:rFonts w:ascii="Arial" w:hAnsi="Arial" w:cs="Arial"/>
              </w:rPr>
              <w:t xml:space="preserve"> statt einer „normalen“ Gehaltserhöhung einen Firmenwagen zur Verf</w:t>
            </w:r>
            <w:r w:rsidR="00342BDF">
              <w:rPr>
                <w:rFonts w:ascii="Arial" w:hAnsi="Arial" w:cs="Arial"/>
              </w:rPr>
              <w:t>ü</w:t>
            </w:r>
            <w:r w:rsidR="00342BDF">
              <w:rPr>
                <w:rFonts w:ascii="Arial" w:hAnsi="Arial" w:cs="Arial"/>
              </w:rPr>
              <w:t>gung stellen.</w:t>
            </w:r>
            <w:r w:rsidR="00104C61">
              <w:rPr>
                <w:rFonts w:ascii="Arial" w:hAnsi="Arial" w:cs="Arial"/>
              </w:rPr>
              <w:t xml:space="preserve"> </w:t>
            </w:r>
            <w:r w:rsidR="00D76B4A">
              <w:rPr>
                <w:rFonts w:ascii="Arial" w:hAnsi="Arial" w:cs="Arial"/>
              </w:rPr>
              <w:t>Karl soll</w:t>
            </w:r>
            <w:r w:rsidR="00342BDF">
              <w:rPr>
                <w:rFonts w:ascii="Arial" w:hAnsi="Arial" w:cs="Arial"/>
              </w:rPr>
              <w:t xml:space="preserve"> den PKW nicht nur für betriebliche Fahrten sondern auch für die Wege von </w:t>
            </w:r>
            <w:r w:rsidR="00D76B4A">
              <w:rPr>
                <w:rFonts w:ascii="Arial" w:hAnsi="Arial" w:cs="Arial"/>
              </w:rPr>
              <w:t>seiner</w:t>
            </w:r>
            <w:r w:rsidR="00342BDF">
              <w:rPr>
                <w:rFonts w:ascii="Arial" w:hAnsi="Arial" w:cs="Arial"/>
              </w:rPr>
              <w:t xml:space="preserve"> Wohnung zur </w:t>
            </w:r>
            <w:r w:rsidR="00D76B4A">
              <w:rPr>
                <w:rFonts w:ascii="Arial" w:hAnsi="Arial" w:cs="Arial"/>
              </w:rPr>
              <w:t>1. Tätigkeit</w:t>
            </w:r>
            <w:r w:rsidR="00D76B4A">
              <w:rPr>
                <w:rFonts w:ascii="Arial" w:hAnsi="Arial" w:cs="Arial"/>
              </w:rPr>
              <w:t>s</w:t>
            </w:r>
            <w:r w:rsidR="00D76B4A">
              <w:rPr>
                <w:rFonts w:ascii="Arial" w:hAnsi="Arial" w:cs="Arial"/>
              </w:rPr>
              <w:t>stätte</w:t>
            </w:r>
            <w:r w:rsidR="00342BDF">
              <w:rPr>
                <w:rFonts w:ascii="Arial" w:hAnsi="Arial" w:cs="Arial"/>
              </w:rPr>
              <w:t xml:space="preserve"> und für </w:t>
            </w:r>
            <w:r w:rsidR="00F64D7E">
              <w:rPr>
                <w:rFonts w:ascii="Arial" w:hAnsi="Arial" w:cs="Arial"/>
              </w:rPr>
              <w:t>Privatf</w:t>
            </w:r>
            <w:r w:rsidR="00342BDF">
              <w:rPr>
                <w:rFonts w:ascii="Arial" w:hAnsi="Arial" w:cs="Arial"/>
              </w:rPr>
              <w:t>ahrten nutzen</w:t>
            </w:r>
            <w:r w:rsidR="00D76B4A">
              <w:rPr>
                <w:rFonts w:ascii="Arial" w:hAnsi="Arial" w:cs="Arial"/>
              </w:rPr>
              <w:t xml:space="preserve"> dürfen</w:t>
            </w:r>
            <w:r w:rsidR="00342BDF">
              <w:rPr>
                <w:rFonts w:ascii="Arial" w:hAnsi="Arial" w:cs="Arial"/>
              </w:rPr>
              <w:t>.</w:t>
            </w:r>
            <w:r w:rsidR="00F64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Sie </w:t>
            </w:r>
            <w:r w:rsidR="00D76B4A">
              <w:rPr>
                <w:rFonts w:ascii="Arial" w:hAnsi="Arial" w:cs="Arial"/>
              </w:rPr>
              <w:t xml:space="preserve">wünscht sich eine Vorlage, mit der sie zukünftig selbst die Höhe des </w:t>
            </w:r>
            <w:r>
              <w:rPr>
                <w:rFonts w:ascii="Arial" w:hAnsi="Arial" w:cs="Arial"/>
              </w:rPr>
              <w:t>Arbeitslohns</w:t>
            </w:r>
            <w:r w:rsidR="00D76B4A">
              <w:rPr>
                <w:rFonts w:ascii="Arial" w:hAnsi="Arial" w:cs="Arial"/>
              </w:rPr>
              <w:t xml:space="preserve"> b</w:t>
            </w:r>
            <w:r w:rsidR="00D76B4A">
              <w:rPr>
                <w:rFonts w:ascii="Arial" w:hAnsi="Arial" w:cs="Arial"/>
              </w:rPr>
              <w:t>e</w:t>
            </w:r>
            <w:r w:rsidR="00D76B4A">
              <w:rPr>
                <w:rFonts w:ascii="Arial" w:hAnsi="Arial" w:cs="Arial"/>
              </w:rPr>
              <w:t>rechnen kann.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Handlungsprodukt/Lernergebnis</w:t>
            </w:r>
          </w:p>
          <w:p w:rsidR="00401D77" w:rsidRDefault="00B937C2" w:rsidP="00AA696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B937C2">
              <w:rPr>
                <w:rFonts w:ascii="Arial" w:eastAsia="MS Mincho" w:hAnsi="Arial" w:cs="Arial"/>
                <w:color w:val="4CB848"/>
              </w:rPr>
              <w:t xml:space="preserve">Formelgestütztes </w:t>
            </w:r>
            <w:r w:rsidR="00D76B4A" w:rsidRPr="00B937C2">
              <w:rPr>
                <w:rFonts w:ascii="Arial" w:eastAsia="MS Mincho" w:hAnsi="Arial" w:cs="Arial"/>
                <w:color w:val="4CB848"/>
              </w:rPr>
              <w:t>Berechnungsschema</w:t>
            </w:r>
            <w:r w:rsidR="00D76B4A">
              <w:rPr>
                <w:rFonts w:ascii="Arial" w:hAnsi="Arial" w:cs="Arial"/>
              </w:rPr>
              <w:t xml:space="preserve"> zur Ermittlung des geldwe</w:t>
            </w:r>
            <w:r w:rsidR="00D76B4A">
              <w:rPr>
                <w:rFonts w:ascii="Arial" w:hAnsi="Arial" w:cs="Arial"/>
              </w:rPr>
              <w:t>r</w:t>
            </w:r>
            <w:r w:rsidR="00D76B4A">
              <w:rPr>
                <w:rFonts w:ascii="Arial" w:hAnsi="Arial" w:cs="Arial"/>
              </w:rPr>
              <w:t>ten Vo</w:t>
            </w:r>
            <w:r w:rsidR="00D76B4A">
              <w:rPr>
                <w:rFonts w:ascii="Arial" w:hAnsi="Arial" w:cs="Arial"/>
              </w:rPr>
              <w:t>r</w:t>
            </w:r>
            <w:r w:rsidR="00D76B4A">
              <w:rPr>
                <w:rFonts w:ascii="Arial" w:hAnsi="Arial" w:cs="Arial"/>
              </w:rPr>
              <w:t>teils bei der Kfz-Gestellung an das Personal</w:t>
            </w:r>
          </w:p>
          <w:p w:rsidR="00DE4788" w:rsidRDefault="00DE4788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DE4788" w:rsidRPr="007511B2" w:rsidRDefault="00DE4788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  <w:p w:rsidR="00A114BA" w:rsidRPr="007511B2" w:rsidRDefault="00A114BA" w:rsidP="00C3497F">
            <w:pPr>
              <w:pStyle w:val="Tabellenberschrif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1D77" w:rsidRPr="007511B2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Wesentliche Kompetenzen</w:t>
            </w:r>
          </w:p>
          <w:p w:rsidR="0059326D" w:rsidRDefault="0059326D" w:rsidP="0059326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Die Schülerinnen und Schüler</w:t>
            </w:r>
          </w:p>
          <w:p w:rsidR="00EC7CE9" w:rsidRDefault="00EC7CE9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identifizieren das Problem der Bewertung von Sachbezügen.</w:t>
            </w:r>
          </w:p>
          <w:p w:rsidR="00401D77" w:rsidRPr="007511B2" w:rsidRDefault="0006129E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</w:t>
            </w:r>
            <w:r w:rsidR="0059326D">
              <w:rPr>
                <w:rFonts w:ascii="Arial" w:hAnsi="Arial"/>
              </w:rPr>
              <w:t>ennen die Methoden der Berechnung des geldwerten Vorteils</w:t>
            </w:r>
            <w:r w:rsidR="00645E45">
              <w:rPr>
                <w:rFonts w:ascii="Arial" w:hAnsi="Arial"/>
              </w:rPr>
              <w:t>.</w:t>
            </w:r>
          </w:p>
          <w:p w:rsidR="00645E45" w:rsidRPr="00CC0AB8" w:rsidRDefault="0006129E" w:rsidP="00CC0AB8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="0059326D">
              <w:rPr>
                <w:rFonts w:ascii="Arial" w:hAnsi="Arial"/>
              </w:rPr>
              <w:t xml:space="preserve">rmitteln die Höhe des geldwerten </w:t>
            </w:r>
            <w:r w:rsidR="00645E45">
              <w:rPr>
                <w:rFonts w:ascii="Arial" w:hAnsi="Arial"/>
              </w:rPr>
              <w:t>Vorteils mit Hilfe der pa</w:t>
            </w:r>
            <w:r w:rsidR="00645E45">
              <w:rPr>
                <w:rFonts w:ascii="Arial" w:hAnsi="Arial"/>
              </w:rPr>
              <w:t>u</w:t>
            </w:r>
            <w:r w:rsidR="00645E45">
              <w:rPr>
                <w:rFonts w:ascii="Arial" w:hAnsi="Arial"/>
              </w:rPr>
              <w:t>schalen Me</w:t>
            </w:r>
            <w:r w:rsidR="00CC0AB8">
              <w:rPr>
                <w:rFonts w:ascii="Arial" w:hAnsi="Arial"/>
              </w:rPr>
              <w:t xml:space="preserve">thode </w:t>
            </w:r>
            <w:r w:rsidR="00CC0AB8" w:rsidRPr="00CC0AB8">
              <w:rPr>
                <w:rFonts w:ascii="Arial" w:hAnsi="Arial"/>
              </w:rPr>
              <w:t>und</w:t>
            </w:r>
            <w:r w:rsidR="00645E45" w:rsidRPr="00CC0AB8">
              <w:rPr>
                <w:rFonts w:ascii="Arial" w:hAnsi="Arial"/>
              </w:rPr>
              <w:t xml:space="preserve"> der Fahrtenbuchmethode.</w:t>
            </w:r>
          </w:p>
          <w:p w:rsidR="00401D77" w:rsidRDefault="0006129E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vergleichen und </w:t>
            </w:r>
            <w:r w:rsidR="0059326D">
              <w:rPr>
                <w:rFonts w:ascii="Arial" w:hAnsi="Arial"/>
              </w:rPr>
              <w:t xml:space="preserve">beurteilen </w:t>
            </w:r>
            <w:r w:rsidR="00DE4788">
              <w:rPr>
                <w:rFonts w:ascii="Arial" w:hAnsi="Arial"/>
              </w:rPr>
              <w:t xml:space="preserve">sachverhaltsorientiert </w:t>
            </w:r>
            <w:r w:rsidR="0059326D">
              <w:rPr>
                <w:rFonts w:ascii="Arial" w:hAnsi="Arial"/>
              </w:rPr>
              <w:t>die Vorteilha</w:t>
            </w:r>
            <w:r w:rsidR="0059326D">
              <w:rPr>
                <w:rFonts w:ascii="Arial" w:hAnsi="Arial"/>
              </w:rPr>
              <w:t>f</w:t>
            </w:r>
            <w:r w:rsidR="0059326D">
              <w:rPr>
                <w:rFonts w:ascii="Arial" w:hAnsi="Arial"/>
              </w:rPr>
              <w:t>tigkeit</w:t>
            </w:r>
            <w:r>
              <w:rPr>
                <w:rFonts w:ascii="Arial" w:hAnsi="Arial"/>
              </w:rPr>
              <w:t xml:space="preserve"> der beiden Methoden sowohl aus steuerlichen als auch aus aufwandstechnischen Gesichtspunkten.</w:t>
            </w:r>
          </w:p>
          <w:p w:rsidR="00B42795" w:rsidRPr="000611E8" w:rsidRDefault="00122BFC" w:rsidP="000611E8">
            <w:pPr>
              <w:pStyle w:val="Tabellenspiegelstrich"/>
              <w:jc w:val="left"/>
              <w:rPr>
                <w:rFonts w:ascii="Arial" w:hAnsi="Arial"/>
                <w:color w:val="007EC5"/>
              </w:rPr>
            </w:pPr>
            <w:r w:rsidRPr="00122BFC">
              <w:rPr>
                <w:rFonts w:ascii="Arial" w:hAnsi="Arial"/>
                <w:color w:val="007EC5"/>
              </w:rPr>
              <w:t>erstellen ein Berechnungsschema mit Hilfe einer Tabellenkalk</w:t>
            </w:r>
            <w:r w:rsidRPr="00122BFC">
              <w:rPr>
                <w:rFonts w:ascii="Arial" w:hAnsi="Arial"/>
                <w:color w:val="007EC5"/>
              </w:rPr>
              <w:t>u</w:t>
            </w:r>
            <w:r w:rsidR="000611E8">
              <w:rPr>
                <w:rFonts w:ascii="Arial" w:hAnsi="Arial"/>
                <w:color w:val="007EC5"/>
              </w:rPr>
              <w:t xml:space="preserve">lationssoftware und </w:t>
            </w:r>
            <w:r w:rsidR="00B42795" w:rsidRPr="000611E8">
              <w:rPr>
                <w:rFonts w:ascii="Arial" w:hAnsi="Arial"/>
                <w:color w:val="4CB848"/>
              </w:rPr>
              <w:t xml:space="preserve">entwickeln Formeln </w:t>
            </w:r>
            <w:r w:rsidR="003A34A1" w:rsidRPr="000611E8">
              <w:rPr>
                <w:rFonts w:ascii="Arial" w:hAnsi="Arial"/>
                <w:color w:val="4CB848"/>
              </w:rPr>
              <w:t xml:space="preserve">für </w:t>
            </w:r>
            <w:r w:rsidR="000611E8">
              <w:rPr>
                <w:rFonts w:ascii="Arial" w:hAnsi="Arial"/>
                <w:color w:val="4CB848"/>
              </w:rPr>
              <w:t>die</w:t>
            </w:r>
            <w:r w:rsidR="00B42795" w:rsidRPr="000611E8">
              <w:rPr>
                <w:rFonts w:ascii="Arial" w:hAnsi="Arial"/>
                <w:color w:val="4CB848"/>
              </w:rPr>
              <w:t xml:space="preserve"> Berechnung des geldwerten Vorteils.</w:t>
            </w:r>
          </w:p>
          <w:p w:rsidR="003A34A1" w:rsidRPr="00122BFC" w:rsidRDefault="00B42795" w:rsidP="00122BFC">
            <w:pPr>
              <w:pStyle w:val="Tabellenspiegelstrich"/>
              <w:rPr>
                <w:rFonts w:ascii="Arial" w:hAnsi="Arial"/>
                <w:color w:val="F36E21"/>
              </w:rPr>
            </w:pPr>
            <w:r w:rsidRPr="00B42795">
              <w:rPr>
                <w:rFonts w:ascii="Arial" w:hAnsi="Arial"/>
                <w:color w:val="F36E21"/>
              </w:rPr>
              <w:t xml:space="preserve">kontrollieren die Ergebnisse der Software </w:t>
            </w:r>
            <w:r w:rsidR="003A34A1">
              <w:rPr>
                <w:rFonts w:ascii="Arial" w:hAnsi="Arial"/>
                <w:color w:val="F36E21"/>
              </w:rPr>
              <w:t>mit ihrer</w:t>
            </w:r>
            <w:r w:rsidRPr="00B42795">
              <w:rPr>
                <w:rFonts w:ascii="Arial" w:hAnsi="Arial"/>
                <w:color w:val="F36E21"/>
              </w:rPr>
              <w:t xml:space="preserve"> analoge</w:t>
            </w:r>
            <w:r w:rsidR="003A34A1">
              <w:rPr>
                <w:rFonts w:ascii="Arial" w:hAnsi="Arial"/>
                <w:color w:val="F36E21"/>
              </w:rPr>
              <w:t>n</w:t>
            </w:r>
            <w:r w:rsidRPr="00B42795">
              <w:rPr>
                <w:rFonts w:ascii="Arial" w:hAnsi="Arial"/>
                <w:color w:val="F36E21"/>
              </w:rPr>
              <w:t xml:space="preserve"> Berechnung.</w:t>
            </w:r>
          </w:p>
          <w:p w:rsidR="00401D77" w:rsidRDefault="00122BFC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kennen die Möglichkeit der Pauschalierung der Lohnsteuer für </w:t>
            </w:r>
            <w:r>
              <w:rPr>
                <w:rFonts w:ascii="Arial" w:hAnsi="Arial"/>
              </w:rPr>
              <w:lastRenderedPageBreak/>
              <w:t>die Wege zwischen Wohnung und 1. Tätigkeitsstätte und ermi</w:t>
            </w:r>
            <w:r>
              <w:rPr>
                <w:rFonts w:ascii="Arial" w:hAnsi="Arial"/>
              </w:rPr>
              <w:t>t</w:t>
            </w:r>
            <w:r>
              <w:rPr>
                <w:rFonts w:ascii="Arial" w:hAnsi="Arial"/>
              </w:rPr>
              <w:t>teln die steuerlichen Konsequenzen für die Höhe des geldwe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ten Vorteils und den Werbungskostenabzug.</w:t>
            </w:r>
          </w:p>
          <w:p w:rsidR="00EC7CE9" w:rsidRDefault="00EC7CE9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ermitteln die Höhe des geldwerten Vorteils bei der Gestellung eines Elektrofahrzeugs und berechnen die Höhe der steuerl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chen Ersparnis für den Arbeitgeber und den Arbeitnehmer.</w:t>
            </w:r>
          </w:p>
          <w:p w:rsidR="00F64D7E" w:rsidRDefault="00F64D7E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Reflektieren diese Möglichkeit auch im Hinblick auf den Aspekt der Nachhaltigkeit.</w:t>
            </w:r>
          </w:p>
          <w:p w:rsidR="00EC7CE9" w:rsidRPr="00B42795" w:rsidRDefault="00EC7CE9" w:rsidP="00EC7CE9">
            <w:pPr>
              <w:pStyle w:val="Tabellenspiegelstrich"/>
              <w:jc w:val="left"/>
              <w:rPr>
                <w:rFonts w:ascii="Arial" w:hAnsi="Arial"/>
                <w:color w:val="4CB848"/>
              </w:rPr>
            </w:pPr>
            <w:r>
              <w:rPr>
                <w:rFonts w:ascii="Arial" w:hAnsi="Arial"/>
                <w:color w:val="4CB848"/>
              </w:rPr>
              <w:t>Erweitern die tabellenkalkulationsgestützte</w:t>
            </w:r>
            <w:r w:rsidRPr="00B42795">
              <w:rPr>
                <w:rFonts w:ascii="Arial" w:hAnsi="Arial"/>
                <w:color w:val="4CB848"/>
              </w:rPr>
              <w:t xml:space="preserve"> Berechnung des geldwerten Vorteils</w:t>
            </w:r>
            <w:r>
              <w:rPr>
                <w:rFonts w:ascii="Arial" w:hAnsi="Arial"/>
                <w:color w:val="4CB848"/>
              </w:rPr>
              <w:t xml:space="preserve"> um die Möglichkeit der Pauschalierung und die steuerliche Erleichterung bei Elektrofahrzeugen</w:t>
            </w:r>
            <w:r w:rsidRPr="00B42795">
              <w:rPr>
                <w:rFonts w:ascii="Arial" w:hAnsi="Arial"/>
                <w:color w:val="4CB848"/>
              </w:rPr>
              <w:t>.</w:t>
            </w:r>
          </w:p>
          <w:p w:rsidR="00EC7CE9" w:rsidRPr="00EC7CE9" w:rsidRDefault="00EC7CE9" w:rsidP="00EC7CE9">
            <w:pPr>
              <w:pStyle w:val="Tabellenspiegelstrich"/>
              <w:rPr>
                <w:rFonts w:ascii="Arial" w:hAnsi="Arial"/>
                <w:color w:val="F36E21"/>
              </w:rPr>
            </w:pPr>
            <w:r w:rsidRPr="00B42795">
              <w:rPr>
                <w:rFonts w:ascii="Arial" w:hAnsi="Arial"/>
                <w:color w:val="F36E21"/>
              </w:rPr>
              <w:t xml:space="preserve">kontrollieren die Ergebnisse der Software </w:t>
            </w:r>
            <w:r>
              <w:rPr>
                <w:rFonts w:ascii="Arial" w:hAnsi="Arial"/>
                <w:color w:val="F36E21"/>
              </w:rPr>
              <w:t>mit ihrer</w:t>
            </w:r>
            <w:r w:rsidRPr="00B42795">
              <w:rPr>
                <w:rFonts w:ascii="Arial" w:hAnsi="Arial"/>
                <w:color w:val="F36E21"/>
              </w:rPr>
              <w:t xml:space="preserve"> analoge</w:t>
            </w:r>
            <w:r>
              <w:rPr>
                <w:rFonts w:ascii="Arial" w:hAnsi="Arial"/>
                <w:color w:val="F36E21"/>
              </w:rPr>
              <w:t>n</w:t>
            </w:r>
            <w:r w:rsidRPr="00B42795">
              <w:rPr>
                <w:rFonts w:ascii="Arial" w:hAnsi="Arial"/>
                <w:color w:val="F36E21"/>
              </w:rPr>
              <w:t xml:space="preserve"> Berechnung.</w:t>
            </w:r>
          </w:p>
          <w:p w:rsidR="007D4409" w:rsidRPr="00B42795" w:rsidRDefault="007D4409" w:rsidP="007D4409">
            <w:pPr>
              <w:pStyle w:val="Tabellenspiegelstrich"/>
              <w:rPr>
                <w:rFonts w:ascii="Arial" w:hAnsi="Arial"/>
                <w:color w:val="F36E21"/>
              </w:rPr>
            </w:pPr>
            <w:r w:rsidRPr="00B42795">
              <w:rPr>
                <w:rFonts w:ascii="Arial" w:hAnsi="Arial"/>
                <w:color w:val="F36E21"/>
              </w:rPr>
              <w:t>beurteilen, ob durch die Anwendung von Software hinsichtlich Zeitmanagem</w:t>
            </w:r>
            <w:r>
              <w:rPr>
                <w:rFonts w:ascii="Arial" w:hAnsi="Arial"/>
                <w:color w:val="F36E21"/>
              </w:rPr>
              <w:t>ent und Zielerreichung Vorteile</w:t>
            </w:r>
            <w:r w:rsidRPr="00B42795">
              <w:rPr>
                <w:rFonts w:ascii="Arial" w:hAnsi="Arial"/>
                <w:color w:val="F36E21"/>
              </w:rPr>
              <w:t>/ Nachteile gege</w:t>
            </w:r>
            <w:r w:rsidRPr="00B42795">
              <w:rPr>
                <w:rFonts w:ascii="Arial" w:hAnsi="Arial"/>
                <w:color w:val="F36E21"/>
              </w:rPr>
              <w:t>n</w:t>
            </w:r>
            <w:r w:rsidRPr="00B42795">
              <w:rPr>
                <w:rFonts w:ascii="Arial" w:hAnsi="Arial"/>
                <w:color w:val="F36E21"/>
              </w:rPr>
              <w:t>über der analogen Herangehensweise entstanden sind.</w:t>
            </w:r>
          </w:p>
          <w:p w:rsidR="00122BFC" w:rsidRPr="00F64D7E" w:rsidRDefault="007D4409" w:rsidP="00F64D7E">
            <w:pPr>
              <w:pStyle w:val="Tabellenspiegelstrich"/>
              <w:jc w:val="left"/>
              <w:rPr>
                <w:rFonts w:ascii="Arial" w:hAnsi="Arial"/>
                <w:color w:val="F36E21"/>
              </w:rPr>
            </w:pPr>
            <w:r>
              <w:rPr>
                <w:rFonts w:ascii="Arial" w:hAnsi="Arial"/>
                <w:color w:val="F36E21"/>
              </w:rPr>
              <w:t>r</w:t>
            </w:r>
            <w:r w:rsidRPr="00DE4788">
              <w:rPr>
                <w:rFonts w:ascii="Arial" w:hAnsi="Arial"/>
                <w:color w:val="F36E21"/>
              </w:rPr>
              <w:t>eflektieren ihr Arbeitsergebnis im Hinblick auf die Auswirku</w:t>
            </w:r>
            <w:r w:rsidRPr="00DE4788">
              <w:rPr>
                <w:rFonts w:ascii="Arial" w:hAnsi="Arial"/>
                <w:color w:val="F36E21"/>
              </w:rPr>
              <w:t>n</w:t>
            </w:r>
            <w:r w:rsidRPr="00DE4788">
              <w:rPr>
                <w:rFonts w:ascii="Arial" w:hAnsi="Arial"/>
                <w:color w:val="F36E21"/>
              </w:rPr>
              <w:t>gen des Einsatzes digitaler Software auf die Aufgaben und T</w:t>
            </w:r>
            <w:r w:rsidRPr="00DE4788">
              <w:rPr>
                <w:rFonts w:ascii="Arial" w:hAnsi="Arial"/>
                <w:color w:val="F36E21"/>
              </w:rPr>
              <w:t>ä</w:t>
            </w:r>
            <w:r w:rsidRPr="00DE4788">
              <w:rPr>
                <w:rFonts w:ascii="Arial" w:hAnsi="Arial"/>
                <w:color w:val="F36E21"/>
              </w:rPr>
              <w:t>tigkei</w:t>
            </w:r>
            <w:r w:rsidR="00104C61">
              <w:rPr>
                <w:rFonts w:ascii="Arial" w:hAnsi="Arial"/>
                <w:color w:val="F36E21"/>
              </w:rPr>
              <w:t>ten in i</w:t>
            </w:r>
            <w:r w:rsidRPr="00DE4788">
              <w:rPr>
                <w:rFonts w:ascii="Arial" w:hAnsi="Arial"/>
                <w:color w:val="F36E21"/>
              </w:rPr>
              <w:t>hrem Beruf</w:t>
            </w:r>
            <w:r>
              <w:rPr>
                <w:rFonts w:ascii="Arial" w:hAnsi="Arial"/>
                <w:color w:val="F36E21"/>
              </w:rPr>
              <w:t>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:rsidR="00401D77" w:rsidRPr="007511B2" w:rsidRDefault="0006129E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Bewertung des geldwerten Vorteils nach der pauschalen M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thode gem. § 8 (2)</w:t>
            </w:r>
            <w:r w:rsidR="003A34A1">
              <w:rPr>
                <w:rFonts w:ascii="Arial" w:hAnsi="Arial"/>
              </w:rPr>
              <w:t xml:space="preserve"> S. 2</w:t>
            </w:r>
            <w:r>
              <w:rPr>
                <w:rFonts w:ascii="Arial" w:hAnsi="Arial"/>
              </w:rPr>
              <w:t xml:space="preserve"> S. </w:t>
            </w:r>
            <w:proofErr w:type="spellStart"/>
            <w:r>
              <w:rPr>
                <w:rFonts w:ascii="Arial" w:hAnsi="Arial"/>
              </w:rPr>
              <w:t>i.V.m</w:t>
            </w:r>
            <w:proofErr w:type="spellEnd"/>
            <w:r>
              <w:rPr>
                <w:rFonts w:ascii="Arial" w:hAnsi="Arial"/>
              </w:rPr>
              <w:t>. § 6</w:t>
            </w:r>
            <w:r w:rsidR="003A34A1">
              <w:rPr>
                <w:rFonts w:ascii="Arial" w:hAnsi="Arial"/>
              </w:rPr>
              <w:t xml:space="preserve"> (1) Nr. 4 S. 2</w:t>
            </w:r>
            <w:r>
              <w:rPr>
                <w:rFonts w:ascii="Arial" w:hAnsi="Arial"/>
              </w:rPr>
              <w:t xml:space="preserve"> EStG</w:t>
            </w:r>
          </w:p>
          <w:p w:rsidR="00401D77" w:rsidRDefault="0006129E" w:rsidP="00AA6963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Bewertung des geldwerten Vorteils nach der Fahrtenbuchm</w:t>
            </w: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thode</w:t>
            </w:r>
            <w:r w:rsidR="003A34A1">
              <w:rPr>
                <w:rFonts w:ascii="Arial" w:hAnsi="Arial"/>
              </w:rPr>
              <w:t xml:space="preserve"> gem. § 8 (2) S. 3 EStG</w:t>
            </w:r>
          </w:p>
          <w:p w:rsidR="0006129E" w:rsidRPr="00104C61" w:rsidRDefault="0006129E" w:rsidP="00B42795">
            <w:pPr>
              <w:pStyle w:val="Tabellenspiegelstrich"/>
              <w:rPr>
                <w:rFonts w:ascii="Arial" w:hAnsi="Arial"/>
              </w:rPr>
            </w:pPr>
            <w:r w:rsidRPr="00B937C2">
              <w:rPr>
                <w:rFonts w:ascii="Arial" w:hAnsi="Arial"/>
                <w:color w:val="4CB848"/>
              </w:rPr>
              <w:t>Geeignete Formeln und Funktionen einer Tabellenkalkulations-Software</w:t>
            </w:r>
            <w:r w:rsidRPr="00104C61">
              <w:rPr>
                <w:rFonts w:ascii="Arial" w:hAnsi="Arial"/>
              </w:rPr>
              <w:t xml:space="preserve"> zur Ermittlung des geldwerten Vorteils und Vergleich der beiden Methoden</w:t>
            </w:r>
          </w:p>
          <w:p w:rsidR="0006129E" w:rsidRDefault="0006129E" w:rsidP="0006129E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Möglichkeit der Pauschalierung gem. </w:t>
            </w:r>
            <w:r w:rsidR="00CC0AB8">
              <w:rPr>
                <w:rFonts w:ascii="Arial" w:hAnsi="Arial"/>
              </w:rPr>
              <w:t>§ 40 (2) S. 2 EStG</w:t>
            </w:r>
          </w:p>
          <w:p w:rsidR="0006129E" w:rsidRPr="007511B2" w:rsidRDefault="0006129E" w:rsidP="00CC0AB8">
            <w:pPr>
              <w:pStyle w:val="Tabellenspiegelstrich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Höhe des geldwerten Vorteils bei Elektrofahrzeugen</w:t>
            </w:r>
            <w:r w:rsidR="00EC7CE9">
              <w:rPr>
                <w:rFonts w:ascii="Arial" w:hAnsi="Arial"/>
              </w:rPr>
              <w:t xml:space="preserve"> gem. § </w:t>
            </w:r>
            <w:r w:rsidR="00CC0AB8">
              <w:rPr>
                <w:rFonts w:ascii="Arial" w:hAnsi="Arial"/>
              </w:rPr>
              <w:t>6</w:t>
            </w:r>
            <w:r w:rsidR="00EC7CE9">
              <w:rPr>
                <w:rFonts w:ascii="Arial" w:hAnsi="Arial"/>
              </w:rPr>
              <w:t xml:space="preserve"> (</w:t>
            </w:r>
            <w:r w:rsidR="00CC0AB8">
              <w:rPr>
                <w:rFonts w:ascii="Arial" w:hAnsi="Arial"/>
              </w:rPr>
              <w:t>1</w:t>
            </w:r>
            <w:r w:rsidR="00EC7CE9">
              <w:rPr>
                <w:rFonts w:ascii="Arial" w:hAnsi="Arial"/>
              </w:rPr>
              <w:t xml:space="preserve">) </w:t>
            </w:r>
            <w:r w:rsidR="00CC0AB8">
              <w:rPr>
                <w:rFonts w:ascii="Arial" w:hAnsi="Arial"/>
              </w:rPr>
              <w:t>Nr. 4 S. 2, 2. Halbsatz EStG</w:t>
            </w:r>
            <w:r w:rsidR="00EC7CE9">
              <w:rPr>
                <w:rFonts w:ascii="Arial" w:hAnsi="Arial"/>
              </w:rPr>
              <w:t xml:space="preserve"> </w:t>
            </w:r>
          </w:p>
        </w:tc>
      </w:tr>
      <w:tr w:rsidR="00401D77" w:rsidRPr="007511B2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Lern- und Arbeitstechniken</w:t>
            </w:r>
          </w:p>
          <w:p w:rsidR="006514E2" w:rsidRPr="007511B2" w:rsidRDefault="00B42795" w:rsidP="006514E2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Gruppenarbeit, Arbeit mit Gesetzestexten, </w:t>
            </w:r>
          </w:p>
        </w:tc>
      </w:tr>
      <w:tr w:rsidR="00401D77" w:rsidRPr="007511B2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Unterrichtsmaterialien/Fundstelle</w:t>
            </w:r>
          </w:p>
          <w:p w:rsidR="006514E2" w:rsidRPr="007511B2" w:rsidRDefault="00645E45" w:rsidP="00D76B4A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Einkommensteuergesetz (§ </w:t>
            </w:r>
            <w:r w:rsidR="003A34A1">
              <w:rPr>
                <w:rFonts w:ascii="Arial" w:hAnsi="Arial" w:cs="Arial"/>
              </w:rPr>
              <w:t>8 (2) S. 2 u. 3, § 40 (2) S. 2 und 3 EStG</w:t>
            </w:r>
            <w:r w:rsidR="00020582">
              <w:rPr>
                <w:rFonts w:ascii="Arial" w:hAnsi="Arial" w:cs="Arial"/>
              </w:rPr>
              <w:t>, evtl. Einkommensteuerrichtlinien</w:t>
            </w:r>
            <w:r>
              <w:rPr>
                <w:rFonts w:ascii="Arial" w:hAnsi="Arial" w:cs="Arial"/>
              </w:rPr>
              <w:t xml:space="preserve">), </w:t>
            </w:r>
            <w:r w:rsidRPr="00B937C2">
              <w:rPr>
                <w:rFonts w:ascii="Arial" w:hAnsi="Arial" w:cs="Arial"/>
                <w:bCs/>
                <w:color w:val="007EC5"/>
              </w:rPr>
              <w:t>Tabellenkalkulations-Software</w:t>
            </w:r>
          </w:p>
        </w:tc>
      </w:tr>
      <w:tr w:rsidR="00401D77" w:rsidRPr="007511B2" w:rsidTr="00F64D7E">
        <w:trPr>
          <w:trHeight w:val="63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7511B2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  <w:p w:rsidR="00D76B4A" w:rsidRPr="00D76B4A" w:rsidRDefault="004F7B65" w:rsidP="00AA6963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EDV-Raum</w:t>
            </w:r>
            <w:bookmarkStart w:id="0" w:name="_GoBack"/>
            <w:bookmarkEnd w:id="0"/>
          </w:p>
        </w:tc>
      </w:tr>
    </w:tbl>
    <w:p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B42795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B42795">
        <w:rPr>
          <w:rFonts w:ascii="Arial" w:hAnsi="Arial" w:cs="Arial"/>
          <w:bCs/>
          <w:color w:val="4CB848"/>
        </w:rPr>
        <w:t>Informatische</w:t>
      </w:r>
      <w:r w:rsidRPr="007511B2">
        <w:rPr>
          <w:rFonts w:ascii="Arial" w:hAnsi="Arial" w:cs="Arial"/>
          <w:bCs/>
          <w:color w:val="4CB848"/>
        </w:rPr>
        <w:t xml:space="preserve">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122BFC">
        <w:rPr>
          <w:rFonts w:ascii="Arial" w:hAnsi="Arial" w:cs="Arial"/>
          <w:b/>
          <w:bCs/>
        </w:rPr>
        <w:t xml:space="preserve"> Berufskolleg Kaufmannsschule </w:t>
      </w:r>
      <w:r w:rsidR="002059FE">
        <w:rPr>
          <w:rFonts w:ascii="Arial" w:hAnsi="Arial" w:cs="Arial"/>
          <w:b/>
          <w:bCs/>
        </w:rPr>
        <w:t xml:space="preserve">der Stadt </w:t>
      </w:r>
      <w:r w:rsidR="00122BFC">
        <w:rPr>
          <w:rFonts w:ascii="Arial" w:hAnsi="Arial" w:cs="Arial"/>
          <w:b/>
          <w:bCs/>
        </w:rPr>
        <w:t>Krefeld</w:t>
      </w:r>
    </w:p>
    <w:p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Autorin:</w:t>
      </w:r>
      <w:r w:rsidR="00122BFC">
        <w:rPr>
          <w:rFonts w:ascii="Arial" w:hAnsi="Arial" w:cs="Arial"/>
          <w:b/>
          <w:bCs/>
        </w:rPr>
        <w:t xml:space="preserve"> Tanja Heesen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91" w:rsidRDefault="00381991">
      <w:r>
        <w:separator/>
      </w:r>
    </w:p>
    <w:p w:rsidR="00381991" w:rsidRDefault="00381991"/>
    <w:p w:rsidR="00381991" w:rsidRDefault="00381991"/>
  </w:endnote>
  <w:endnote w:type="continuationSeparator" w:id="0">
    <w:p w:rsidR="00381991" w:rsidRDefault="00381991">
      <w:r>
        <w:continuationSeparator/>
      </w:r>
    </w:p>
    <w:p w:rsidR="00381991" w:rsidRDefault="00381991"/>
    <w:p w:rsidR="00381991" w:rsidRDefault="00381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937C2">
      <w:rPr>
        <w:noProof/>
      </w:rPr>
      <w:t>2</w:t>
    </w:r>
    <w:r>
      <w:fldChar w:fldCharType="end"/>
    </w:r>
    <w:r>
      <w:t xml:space="preserve"> von </w:t>
    </w:r>
    <w:r w:rsidR="00B937C2">
      <w:fldChar w:fldCharType="begin"/>
    </w:r>
    <w:r w:rsidR="00B937C2">
      <w:instrText xml:space="preserve"> NUMPAGES  \* Arabic  \* MERGEFORMAT </w:instrText>
    </w:r>
    <w:r w:rsidR="00B937C2">
      <w:fldChar w:fldCharType="separate"/>
    </w:r>
    <w:r w:rsidR="00B937C2">
      <w:rPr>
        <w:noProof/>
      </w:rPr>
      <w:t>2</w:t>
    </w:r>
    <w:r w:rsidR="00B937C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61" w:rsidRDefault="00104C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91" w:rsidRDefault="00381991">
      <w:r>
        <w:separator/>
      </w:r>
    </w:p>
  </w:footnote>
  <w:footnote w:type="continuationSeparator" w:id="0">
    <w:p w:rsidR="00381991" w:rsidRDefault="00381991">
      <w:r>
        <w:continuationSeparator/>
      </w:r>
    </w:p>
    <w:p w:rsidR="00381991" w:rsidRDefault="00381991"/>
    <w:p w:rsidR="00381991" w:rsidRDefault="003819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F3ED4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937C2">
                            <w:fldChar w:fldCharType="begin"/>
                          </w:r>
                          <w:r w:rsidR="00B937C2">
                            <w:instrText xml:space="preserve"> NUMPAGES  \* Arabic  \* MERGEFORMAT </w:instrText>
                          </w:r>
                          <w:r w:rsidR="00B937C2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B937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104C61">
      <w:rPr>
        <w:rFonts w:ascii="Calibri" w:hAnsi="Calibri"/>
        <w:b/>
        <w:sz w:val="28"/>
        <w:szCs w:val="28"/>
        <w:u w:val="single"/>
      </w:rPr>
      <w:t xml:space="preserve"> 18.01.19</w:t>
    </w:r>
  </w:p>
  <w:p w:rsidR="00A114BA" w:rsidRDefault="00A114B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C61" w:rsidRDefault="00104C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303439"/>
    <w:multiLevelType w:val="hybridMultilevel"/>
    <w:tmpl w:val="1A72E34C"/>
    <w:lvl w:ilvl="0" w:tplc="4156CD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72EC366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058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1E8"/>
    <w:rsid w:val="0006129E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4C61"/>
    <w:rsid w:val="0011080A"/>
    <w:rsid w:val="001108EB"/>
    <w:rsid w:val="00112164"/>
    <w:rsid w:val="0011415C"/>
    <w:rsid w:val="00116000"/>
    <w:rsid w:val="00120FFE"/>
    <w:rsid w:val="00122BFC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59FE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3F6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6BF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BDF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270F"/>
    <w:rsid w:val="00375961"/>
    <w:rsid w:val="00381429"/>
    <w:rsid w:val="00381991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4A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ED4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5574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4F7B6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326D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5E45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5754C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44FF"/>
    <w:rsid w:val="007C6352"/>
    <w:rsid w:val="007C76C2"/>
    <w:rsid w:val="007D192B"/>
    <w:rsid w:val="007D4409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36A30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4492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2795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37C2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7FB"/>
    <w:rsid w:val="00C67A35"/>
    <w:rsid w:val="00C67B01"/>
    <w:rsid w:val="00C70058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0AB8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6B4A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88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C7CE9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4D7E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450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Michael, Tanja</cp:lastModifiedBy>
  <cp:revision>2</cp:revision>
  <cp:lastPrinted>2009-09-15T14:04:00Z</cp:lastPrinted>
  <dcterms:created xsi:type="dcterms:W3CDTF">2019-04-12T08:20:00Z</dcterms:created>
  <dcterms:modified xsi:type="dcterms:W3CDTF">2019-04-12T08:20:00Z</dcterms:modified>
</cp:coreProperties>
</file>