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705B4C" w14:textId="77777777" w:rsidR="00604080" w:rsidRDefault="00F87E3F" w:rsidP="00476C31">
      <w:pPr>
        <w:jc w:val="center"/>
        <w:rPr>
          <w:rFonts w:ascii="Arial" w:eastAsia="Times New Roman" w:hAnsi="Arial" w:cs="Arial"/>
          <w:lang w:eastAsia="de-DE"/>
        </w:rPr>
      </w:pPr>
      <w:r w:rsidRPr="00604080">
        <w:rPr>
          <w:rFonts w:ascii="Arial" w:hAnsi="Arial" w:cs="Arial"/>
          <w:b/>
          <w:sz w:val="28"/>
          <w:szCs w:val="28"/>
        </w:rPr>
        <w:t xml:space="preserve">Hinweise zur </w:t>
      </w:r>
      <w:r w:rsidR="00C80E9B" w:rsidRPr="00604080">
        <w:rPr>
          <w:rFonts w:ascii="Arial" w:hAnsi="Arial" w:cs="Arial"/>
          <w:b/>
          <w:sz w:val="28"/>
          <w:szCs w:val="28"/>
        </w:rPr>
        <w:t>Zulassung zum Fachschulexamen</w:t>
      </w:r>
    </w:p>
    <w:p w14:paraId="3F4946DA" w14:textId="180CD5BC" w:rsidR="00F87E3F" w:rsidRPr="00172630" w:rsidRDefault="00176E99" w:rsidP="00476C31">
      <w:pPr>
        <w:jc w:val="center"/>
        <w:rPr>
          <w:rFonts w:ascii="Arial" w:hAnsi="Arial" w:cs="Arial"/>
          <w:b/>
          <w:u w:val="single"/>
        </w:rPr>
      </w:pPr>
      <w:r w:rsidRPr="00604080">
        <w:rPr>
          <w:rFonts w:ascii="Arial" w:eastAsia="Times New Roman" w:hAnsi="Arial" w:cs="Arial"/>
          <w:lang w:eastAsia="de-DE"/>
        </w:rPr>
        <w:br/>
      </w:r>
      <w:r w:rsidR="00610AC1" w:rsidRPr="00A8197F">
        <w:rPr>
          <w:rFonts w:ascii="Arial" w:eastAsia="Times New Roman" w:hAnsi="Arial" w:cs="Arial"/>
          <w:lang w:eastAsia="de-DE"/>
        </w:rPr>
        <w:t>Die Verordnung über die Ausbildung und Prüfung in den Bildungsgängen des Berufskollegs (APO-BK</w:t>
      </w:r>
      <w:r w:rsidR="00281A39" w:rsidRPr="00A8197F">
        <w:rPr>
          <w:rFonts w:ascii="Arial" w:eastAsia="Times New Roman" w:hAnsi="Arial" w:cs="Arial"/>
          <w:lang w:eastAsia="de-DE"/>
        </w:rPr>
        <w:t xml:space="preserve"> Anlage E</w:t>
      </w:r>
      <w:r w:rsidR="00610AC1" w:rsidRPr="00A8197F">
        <w:rPr>
          <w:rFonts w:ascii="Arial" w:eastAsia="Times New Roman" w:hAnsi="Arial" w:cs="Arial"/>
          <w:lang w:eastAsia="de-DE"/>
        </w:rPr>
        <w:t>) legt in §</w:t>
      </w:r>
      <w:r w:rsidR="003A6288" w:rsidRPr="00A8197F">
        <w:rPr>
          <w:rFonts w:ascii="Arial" w:eastAsia="Times New Roman" w:hAnsi="Arial" w:cs="Arial"/>
          <w:lang w:eastAsia="de-DE"/>
        </w:rPr>
        <w:t xml:space="preserve"> 8</w:t>
      </w:r>
      <w:r w:rsidR="00610AC1" w:rsidRPr="00A8197F">
        <w:rPr>
          <w:rFonts w:ascii="Arial" w:eastAsia="Times New Roman" w:hAnsi="Arial" w:cs="Arial"/>
          <w:lang w:eastAsia="de-DE"/>
        </w:rPr>
        <w:t xml:space="preserve"> Abs. 1 fest, dass am Ende des Bildungsgangs ein Fachschulexamen durchgeführt wird. Das Fachschulexamen besteht aus einer schriftlichen Prüfung, die durch mündliche Prüfungen ergänzt werden kann.</w:t>
      </w:r>
    </w:p>
    <w:p w14:paraId="3F4946DB" w14:textId="77777777" w:rsidR="002512E1" w:rsidRPr="00A8197F" w:rsidRDefault="002512E1" w:rsidP="002512E1">
      <w:pPr>
        <w:pStyle w:val="SP278634"/>
        <w:pBdr>
          <w:top w:val="single" w:sz="4" w:space="1" w:color="auto"/>
          <w:left w:val="single" w:sz="4" w:space="4" w:color="auto"/>
          <w:bottom w:val="single" w:sz="4" w:space="1" w:color="auto"/>
          <w:right w:val="single" w:sz="4" w:space="4" w:color="auto"/>
        </w:pBdr>
        <w:tabs>
          <w:tab w:val="left" w:pos="1740"/>
        </w:tabs>
        <w:rPr>
          <w:b/>
          <w:sz w:val="20"/>
          <w:szCs w:val="20"/>
        </w:rPr>
      </w:pPr>
      <w:r w:rsidRPr="00A8197F">
        <w:rPr>
          <w:rStyle w:val="SC253958"/>
          <w:color w:val="auto"/>
          <w:sz w:val="20"/>
          <w:szCs w:val="20"/>
        </w:rPr>
        <w:t>Verordnung über die Ausbildung und Prüfung in den Bildungsgängen des Berufskollegs</w:t>
      </w:r>
    </w:p>
    <w:p w14:paraId="3F4946DC" w14:textId="77777777" w:rsidR="002512E1" w:rsidRPr="00A8197F" w:rsidRDefault="002512E1" w:rsidP="002512E1">
      <w:pPr>
        <w:pStyle w:val="SP278634"/>
        <w:pBdr>
          <w:top w:val="single" w:sz="4" w:space="1" w:color="auto"/>
          <w:left w:val="single" w:sz="4" w:space="4" w:color="auto"/>
          <w:bottom w:val="single" w:sz="4" w:space="1" w:color="auto"/>
          <w:right w:val="single" w:sz="4" w:space="4" w:color="auto"/>
        </w:pBdr>
        <w:rPr>
          <w:b/>
          <w:sz w:val="20"/>
          <w:szCs w:val="20"/>
        </w:rPr>
      </w:pPr>
      <w:r w:rsidRPr="00A8197F">
        <w:rPr>
          <w:rStyle w:val="SC253958"/>
          <w:color w:val="auto"/>
          <w:sz w:val="20"/>
          <w:szCs w:val="20"/>
        </w:rPr>
        <w:t>(Ausbildungs- und Prüfungsordnung Berufskolleg –APO-BK)</w:t>
      </w:r>
    </w:p>
    <w:p w14:paraId="3F4946DD" w14:textId="77777777" w:rsidR="002512E1" w:rsidRPr="00A8197F" w:rsidRDefault="00267568" w:rsidP="00267568">
      <w:pPr>
        <w:pStyle w:val="SP278634"/>
        <w:pBdr>
          <w:top w:val="single" w:sz="4" w:space="1" w:color="auto"/>
          <w:left w:val="single" w:sz="4" w:space="4" w:color="auto"/>
          <w:bottom w:val="single" w:sz="4" w:space="1" w:color="auto"/>
          <w:right w:val="single" w:sz="4" w:space="4" w:color="auto"/>
        </w:pBdr>
        <w:tabs>
          <w:tab w:val="left" w:pos="3180"/>
        </w:tabs>
        <w:rPr>
          <w:rStyle w:val="SC253958"/>
          <w:b w:val="0"/>
          <w:color w:val="auto"/>
          <w:sz w:val="20"/>
          <w:szCs w:val="20"/>
        </w:rPr>
      </w:pPr>
      <w:r>
        <w:rPr>
          <w:rStyle w:val="SC253958"/>
          <w:b w:val="0"/>
          <w:color w:val="auto"/>
          <w:sz w:val="20"/>
          <w:szCs w:val="20"/>
        </w:rPr>
        <w:tab/>
      </w:r>
    </w:p>
    <w:p w14:paraId="3F4946DE" w14:textId="77777777" w:rsidR="002512E1" w:rsidRPr="00A8197F" w:rsidRDefault="002512E1" w:rsidP="002512E1">
      <w:pPr>
        <w:pStyle w:val="SP278634"/>
        <w:pBdr>
          <w:top w:val="single" w:sz="4" w:space="1" w:color="auto"/>
          <w:left w:val="single" w:sz="4" w:space="4" w:color="auto"/>
          <w:bottom w:val="single" w:sz="4" w:space="1" w:color="auto"/>
          <w:right w:val="single" w:sz="4" w:space="4" w:color="auto"/>
        </w:pBdr>
        <w:rPr>
          <w:rStyle w:val="SC253958"/>
          <w:b w:val="0"/>
          <w:color w:val="auto"/>
          <w:sz w:val="20"/>
          <w:szCs w:val="20"/>
        </w:rPr>
      </w:pPr>
      <w:r w:rsidRPr="00A8197F">
        <w:rPr>
          <w:rStyle w:val="SC253958"/>
          <w:color w:val="auto"/>
          <w:sz w:val="20"/>
          <w:szCs w:val="20"/>
        </w:rPr>
        <w:t xml:space="preserve">Anlage E </w:t>
      </w:r>
    </w:p>
    <w:p w14:paraId="3F4946DF" w14:textId="77777777" w:rsidR="002512E1" w:rsidRPr="00A8197F" w:rsidRDefault="002512E1" w:rsidP="002512E1">
      <w:pPr>
        <w:pStyle w:val="SP278634"/>
        <w:pBdr>
          <w:top w:val="single" w:sz="4" w:space="1" w:color="auto"/>
          <w:left w:val="single" w:sz="4" w:space="4" w:color="auto"/>
          <w:bottom w:val="single" w:sz="4" w:space="1" w:color="auto"/>
          <w:right w:val="single" w:sz="4" w:space="4" w:color="auto"/>
        </w:pBdr>
        <w:rPr>
          <w:b/>
          <w:sz w:val="20"/>
          <w:szCs w:val="20"/>
        </w:rPr>
      </w:pPr>
      <w:r w:rsidRPr="00A8197F">
        <w:rPr>
          <w:rStyle w:val="SC253958"/>
          <w:color w:val="auto"/>
          <w:sz w:val="20"/>
          <w:szCs w:val="20"/>
        </w:rPr>
        <w:t>Bildungsgänge der Fachschule</w:t>
      </w:r>
    </w:p>
    <w:p w14:paraId="3F4946E0" w14:textId="77777777" w:rsidR="002512E1" w:rsidRPr="00A8197F" w:rsidRDefault="002512E1" w:rsidP="002512E1">
      <w:pPr>
        <w:pStyle w:val="SP278634"/>
        <w:pBdr>
          <w:top w:val="single" w:sz="4" w:space="1" w:color="auto"/>
          <w:left w:val="single" w:sz="4" w:space="4" w:color="auto"/>
          <w:bottom w:val="single" w:sz="4" w:space="1" w:color="auto"/>
          <w:right w:val="single" w:sz="4" w:space="4" w:color="auto"/>
        </w:pBdr>
        <w:rPr>
          <w:rStyle w:val="SC253963"/>
          <w:color w:val="auto"/>
          <w:sz w:val="20"/>
          <w:szCs w:val="20"/>
        </w:rPr>
      </w:pPr>
    </w:p>
    <w:p w14:paraId="3F4946E1" w14:textId="77777777" w:rsidR="002512E1" w:rsidRPr="00A8197F" w:rsidRDefault="002512E1" w:rsidP="002512E1">
      <w:pPr>
        <w:pStyle w:val="SP278634"/>
        <w:pBdr>
          <w:top w:val="single" w:sz="4" w:space="1" w:color="auto"/>
          <w:left w:val="single" w:sz="4" w:space="4" w:color="auto"/>
          <w:bottom w:val="single" w:sz="4" w:space="1" w:color="auto"/>
          <w:right w:val="single" w:sz="4" w:space="4" w:color="auto"/>
        </w:pBdr>
        <w:rPr>
          <w:rStyle w:val="SC253963"/>
          <w:color w:val="auto"/>
          <w:sz w:val="20"/>
          <w:szCs w:val="20"/>
        </w:rPr>
      </w:pPr>
      <w:r w:rsidRPr="00A8197F">
        <w:rPr>
          <w:rStyle w:val="SC253963"/>
          <w:color w:val="auto"/>
          <w:sz w:val="20"/>
          <w:szCs w:val="20"/>
        </w:rPr>
        <w:t xml:space="preserve">2. Unterabschnitt </w:t>
      </w:r>
    </w:p>
    <w:p w14:paraId="3F4946E2" w14:textId="77777777" w:rsidR="002512E1" w:rsidRPr="00A8197F" w:rsidRDefault="002512E1" w:rsidP="002512E1">
      <w:pPr>
        <w:pStyle w:val="SP278634"/>
        <w:pBdr>
          <w:top w:val="single" w:sz="4" w:space="1" w:color="auto"/>
          <w:left w:val="single" w:sz="4" w:space="4" w:color="auto"/>
          <w:bottom w:val="single" w:sz="4" w:space="1" w:color="auto"/>
          <w:right w:val="single" w:sz="4" w:space="4" w:color="auto"/>
        </w:pBdr>
        <w:rPr>
          <w:rStyle w:val="SC253980"/>
          <w:b w:val="0"/>
          <w:color w:val="auto"/>
          <w:sz w:val="20"/>
          <w:szCs w:val="20"/>
        </w:rPr>
      </w:pPr>
      <w:r w:rsidRPr="00A8197F">
        <w:rPr>
          <w:rStyle w:val="SC253963"/>
          <w:color w:val="auto"/>
          <w:sz w:val="20"/>
          <w:szCs w:val="20"/>
        </w:rPr>
        <w:t>Ordnung des Fachschulexamens und der Fachhochschulreifeprüfung</w:t>
      </w:r>
    </w:p>
    <w:p w14:paraId="3F4946E3" w14:textId="77777777" w:rsidR="002512E1" w:rsidRPr="00A8197F" w:rsidRDefault="002512E1" w:rsidP="002512E1">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de-DE"/>
        </w:rPr>
      </w:pPr>
    </w:p>
    <w:p w14:paraId="3F4946E4" w14:textId="77777777" w:rsidR="002512E1" w:rsidRPr="00A8197F" w:rsidRDefault="002512E1" w:rsidP="002512E1">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de-DE"/>
        </w:rPr>
      </w:pPr>
      <w:r w:rsidRPr="00A8197F">
        <w:rPr>
          <w:rFonts w:ascii="Arial" w:eastAsia="Times New Roman" w:hAnsi="Arial" w:cs="Arial"/>
          <w:sz w:val="20"/>
          <w:szCs w:val="20"/>
          <w:lang w:eastAsia="de-DE"/>
        </w:rPr>
        <w:t>§ 8 Fachschulexamen, Fachhochschulreifeprüfung</w:t>
      </w:r>
    </w:p>
    <w:p w14:paraId="3F4946E5" w14:textId="77777777" w:rsidR="002512E1" w:rsidRPr="00A8197F" w:rsidRDefault="002512E1" w:rsidP="002512E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0"/>
          <w:szCs w:val="20"/>
          <w:lang w:eastAsia="de-DE"/>
        </w:rPr>
      </w:pPr>
      <w:r w:rsidRPr="00A8197F">
        <w:rPr>
          <w:rFonts w:ascii="Arial" w:eastAsia="Times New Roman" w:hAnsi="Arial" w:cs="Arial"/>
          <w:sz w:val="20"/>
          <w:szCs w:val="20"/>
          <w:lang w:eastAsia="de-DE"/>
        </w:rPr>
        <w:t>(1) Am Ende des Bildungsganges wird ein Fachschulexamen durchgeführt, mit dem die in dem Bildungsgang erworbene Gesamtqualifikation festgestellt wird. Das Ergebnis wird als Fachschulexamen ausgewiesen. Das Fachschulexamen besteht aus einer schriftlichen Prüfung. Die schriftliche Prüfung kann durch mündliche Prüfungen ergänzt werden.</w:t>
      </w:r>
    </w:p>
    <w:p w14:paraId="3F4946E6" w14:textId="77777777" w:rsidR="00610AC1" w:rsidRPr="00A8197F" w:rsidRDefault="00610AC1" w:rsidP="00610AC1">
      <w:pPr>
        <w:spacing w:after="0" w:line="360" w:lineRule="auto"/>
        <w:jc w:val="both"/>
        <w:rPr>
          <w:rFonts w:ascii="Arial" w:hAnsi="Arial" w:cs="Arial"/>
        </w:rPr>
      </w:pPr>
    </w:p>
    <w:p w14:paraId="3F4946E7" w14:textId="77777777" w:rsidR="00610AC1" w:rsidRPr="00A8197F" w:rsidRDefault="00610AC1" w:rsidP="00610AC1">
      <w:pPr>
        <w:spacing w:after="0" w:line="360" w:lineRule="auto"/>
        <w:jc w:val="both"/>
        <w:rPr>
          <w:rFonts w:ascii="Arial" w:hAnsi="Arial" w:cs="Arial"/>
        </w:rPr>
      </w:pPr>
      <w:r w:rsidRPr="00A8197F">
        <w:rPr>
          <w:rFonts w:ascii="Arial" w:hAnsi="Arial" w:cs="Arial"/>
        </w:rPr>
        <w:t xml:space="preserve">Im vierten </w:t>
      </w:r>
      <w:r w:rsidR="003A6288" w:rsidRPr="00A8197F">
        <w:rPr>
          <w:rFonts w:ascii="Arial" w:hAnsi="Arial" w:cs="Arial"/>
        </w:rPr>
        <w:t>U</w:t>
      </w:r>
      <w:r w:rsidRPr="00A8197F">
        <w:rPr>
          <w:rFonts w:ascii="Arial" w:hAnsi="Arial" w:cs="Arial"/>
        </w:rPr>
        <w:t xml:space="preserve">nterabschnitt </w:t>
      </w:r>
      <w:r w:rsidR="003A6288" w:rsidRPr="00A8197F">
        <w:rPr>
          <w:rFonts w:ascii="Arial" w:hAnsi="Arial" w:cs="Arial"/>
        </w:rPr>
        <w:t xml:space="preserve">Sozialwesen </w:t>
      </w:r>
      <w:r w:rsidR="00281A39" w:rsidRPr="00A8197F">
        <w:rPr>
          <w:rFonts w:ascii="Arial" w:hAnsi="Arial" w:cs="Arial"/>
        </w:rPr>
        <w:t xml:space="preserve">der APO-BK Anlage E </w:t>
      </w:r>
      <w:r w:rsidRPr="00A8197F">
        <w:rPr>
          <w:rFonts w:ascii="Arial" w:hAnsi="Arial" w:cs="Arial"/>
        </w:rPr>
        <w:t xml:space="preserve">wird </w:t>
      </w:r>
      <w:r w:rsidR="003A6288" w:rsidRPr="00A8197F">
        <w:rPr>
          <w:rFonts w:ascii="Arial" w:hAnsi="Arial" w:cs="Arial"/>
        </w:rPr>
        <w:t>durch</w:t>
      </w:r>
      <w:r w:rsidRPr="00A8197F">
        <w:rPr>
          <w:rFonts w:ascii="Arial" w:hAnsi="Arial" w:cs="Arial"/>
        </w:rPr>
        <w:t xml:space="preserve"> §</w:t>
      </w:r>
      <w:r w:rsidR="003A6288" w:rsidRPr="00A8197F">
        <w:rPr>
          <w:rFonts w:ascii="Arial" w:hAnsi="Arial" w:cs="Arial"/>
        </w:rPr>
        <w:t xml:space="preserve"> </w:t>
      </w:r>
      <w:r w:rsidRPr="00A8197F">
        <w:rPr>
          <w:rFonts w:ascii="Arial" w:hAnsi="Arial" w:cs="Arial"/>
        </w:rPr>
        <w:t>30 Abs.</w:t>
      </w:r>
      <w:r w:rsidR="003A6288" w:rsidRPr="00A8197F">
        <w:rPr>
          <w:rFonts w:ascii="Arial" w:hAnsi="Arial" w:cs="Arial"/>
        </w:rPr>
        <w:t>1</w:t>
      </w:r>
      <w:r w:rsidRPr="00A8197F">
        <w:rPr>
          <w:rFonts w:ascii="Arial" w:hAnsi="Arial" w:cs="Arial"/>
        </w:rPr>
        <w:t xml:space="preserve"> ergänzt, dass das Fachschul</w:t>
      </w:r>
      <w:r w:rsidR="003A6288" w:rsidRPr="00A8197F">
        <w:rPr>
          <w:rFonts w:ascii="Arial" w:hAnsi="Arial" w:cs="Arial"/>
        </w:rPr>
        <w:t>examen aus einem theoretischen Prüfungsteil</w:t>
      </w:r>
      <w:r w:rsidRPr="00A8197F">
        <w:rPr>
          <w:rFonts w:ascii="Arial" w:hAnsi="Arial" w:cs="Arial"/>
        </w:rPr>
        <w:t xml:space="preserve"> am Ende de</w:t>
      </w:r>
      <w:r w:rsidR="003A6288" w:rsidRPr="00A8197F">
        <w:rPr>
          <w:rFonts w:ascii="Arial" w:hAnsi="Arial" w:cs="Arial"/>
        </w:rPr>
        <w:t>s vorwiegend theoretischen Ausbildungsabschnitts und einem praktischen Prüfungsteil am Ende des Berufspraktikums besteht.</w:t>
      </w:r>
    </w:p>
    <w:p w14:paraId="3F4946E8" w14:textId="77777777" w:rsidR="00515181" w:rsidRPr="00A8197F" w:rsidRDefault="00515181" w:rsidP="00515181">
      <w:pPr>
        <w:pStyle w:val="SP278634"/>
        <w:pBdr>
          <w:top w:val="single" w:sz="4" w:space="1" w:color="auto"/>
          <w:left w:val="single" w:sz="4" w:space="4" w:color="auto"/>
          <w:bottom w:val="single" w:sz="4" w:space="1" w:color="auto"/>
          <w:right w:val="single" w:sz="4" w:space="4" w:color="auto"/>
        </w:pBdr>
        <w:tabs>
          <w:tab w:val="left" w:pos="1740"/>
        </w:tabs>
        <w:rPr>
          <w:b/>
          <w:sz w:val="20"/>
          <w:szCs w:val="20"/>
        </w:rPr>
      </w:pPr>
      <w:r w:rsidRPr="00A8197F">
        <w:rPr>
          <w:rStyle w:val="SC253958"/>
          <w:color w:val="auto"/>
          <w:sz w:val="20"/>
          <w:szCs w:val="20"/>
        </w:rPr>
        <w:t>Verordnung über die Ausbildung und Prüfung in den Bildungsgängen des Berufskollegs</w:t>
      </w:r>
    </w:p>
    <w:p w14:paraId="3F4946E9" w14:textId="77777777" w:rsidR="00515181" w:rsidRPr="00A8197F" w:rsidRDefault="00515181" w:rsidP="00515181">
      <w:pPr>
        <w:pStyle w:val="SP278634"/>
        <w:pBdr>
          <w:top w:val="single" w:sz="4" w:space="1" w:color="auto"/>
          <w:left w:val="single" w:sz="4" w:space="4" w:color="auto"/>
          <w:bottom w:val="single" w:sz="4" w:space="1" w:color="auto"/>
          <w:right w:val="single" w:sz="4" w:space="4" w:color="auto"/>
        </w:pBdr>
        <w:rPr>
          <w:b/>
          <w:sz w:val="20"/>
          <w:szCs w:val="20"/>
        </w:rPr>
      </w:pPr>
      <w:r w:rsidRPr="00A8197F">
        <w:rPr>
          <w:rStyle w:val="SC253958"/>
          <w:color w:val="auto"/>
          <w:sz w:val="20"/>
          <w:szCs w:val="20"/>
        </w:rPr>
        <w:t>(Ausbildungs- und Prüfungsordnung Berufskolleg –APO-BK)</w:t>
      </w:r>
    </w:p>
    <w:p w14:paraId="3F4946EA" w14:textId="77777777" w:rsidR="00515181" w:rsidRPr="00A8197F" w:rsidRDefault="00515181" w:rsidP="00515181">
      <w:pPr>
        <w:pStyle w:val="SP278634"/>
        <w:pBdr>
          <w:top w:val="single" w:sz="4" w:space="1" w:color="auto"/>
          <w:left w:val="single" w:sz="4" w:space="4" w:color="auto"/>
          <w:bottom w:val="single" w:sz="4" w:space="1" w:color="auto"/>
          <w:right w:val="single" w:sz="4" w:space="4" w:color="auto"/>
        </w:pBdr>
        <w:rPr>
          <w:rStyle w:val="SC253958"/>
          <w:b w:val="0"/>
          <w:color w:val="auto"/>
          <w:sz w:val="20"/>
          <w:szCs w:val="20"/>
        </w:rPr>
      </w:pPr>
    </w:p>
    <w:p w14:paraId="3F4946EB" w14:textId="77777777" w:rsidR="00515181" w:rsidRPr="00A8197F" w:rsidRDefault="00515181" w:rsidP="00515181">
      <w:pPr>
        <w:pStyle w:val="SP278634"/>
        <w:pBdr>
          <w:top w:val="single" w:sz="4" w:space="1" w:color="auto"/>
          <w:left w:val="single" w:sz="4" w:space="4" w:color="auto"/>
          <w:bottom w:val="single" w:sz="4" w:space="1" w:color="auto"/>
          <w:right w:val="single" w:sz="4" w:space="4" w:color="auto"/>
        </w:pBdr>
        <w:rPr>
          <w:rStyle w:val="SC253958"/>
          <w:b w:val="0"/>
          <w:color w:val="auto"/>
          <w:sz w:val="20"/>
          <w:szCs w:val="20"/>
        </w:rPr>
      </w:pPr>
      <w:r w:rsidRPr="00A8197F">
        <w:rPr>
          <w:rStyle w:val="SC253958"/>
          <w:color w:val="auto"/>
          <w:sz w:val="20"/>
          <w:szCs w:val="20"/>
        </w:rPr>
        <w:t xml:space="preserve">Anlage E </w:t>
      </w:r>
    </w:p>
    <w:p w14:paraId="3F4946EC" w14:textId="77777777" w:rsidR="00515181" w:rsidRPr="00A8197F" w:rsidRDefault="00515181" w:rsidP="00515181">
      <w:pPr>
        <w:pStyle w:val="SP278634"/>
        <w:pBdr>
          <w:top w:val="single" w:sz="4" w:space="1" w:color="auto"/>
          <w:left w:val="single" w:sz="4" w:space="4" w:color="auto"/>
          <w:bottom w:val="single" w:sz="4" w:space="1" w:color="auto"/>
          <w:right w:val="single" w:sz="4" w:space="4" w:color="auto"/>
        </w:pBdr>
        <w:rPr>
          <w:b/>
          <w:sz w:val="20"/>
          <w:szCs w:val="20"/>
        </w:rPr>
      </w:pPr>
      <w:r w:rsidRPr="00A8197F">
        <w:rPr>
          <w:rStyle w:val="SC253958"/>
          <w:color w:val="auto"/>
          <w:sz w:val="20"/>
          <w:szCs w:val="20"/>
        </w:rPr>
        <w:t>Bildungsgänge der Fachschule</w:t>
      </w:r>
    </w:p>
    <w:p w14:paraId="3F4946ED" w14:textId="77777777" w:rsidR="00515181" w:rsidRPr="00A8197F" w:rsidRDefault="00515181" w:rsidP="00515181">
      <w:pPr>
        <w:pStyle w:val="SP278634"/>
        <w:pBdr>
          <w:top w:val="single" w:sz="4" w:space="1" w:color="auto"/>
          <w:left w:val="single" w:sz="4" w:space="4" w:color="auto"/>
          <w:bottom w:val="single" w:sz="4" w:space="1" w:color="auto"/>
          <w:right w:val="single" w:sz="4" w:space="4" w:color="auto"/>
        </w:pBdr>
        <w:rPr>
          <w:rStyle w:val="SC253980"/>
          <w:b w:val="0"/>
          <w:color w:val="auto"/>
          <w:sz w:val="20"/>
          <w:szCs w:val="20"/>
        </w:rPr>
      </w:pPr>
      <w:r w:rsidRPr="00A8197F">
        <w:rPr>
          <w:rStyle w:val="SC253963"/>
          <w:color w:val="auto"/>
          <w:sz w:val="20"/>
          <w:szCs w:val="20"/>
        </w:rPr>
        <w:t>4. Unterabschnitt Sozialwesen</w:t>
      </w:r>
    </w:p>
    <w:p w14:paraId="3F4946EE" w14:textId="77777777" w:rsidR="00515181" w:rsidRPr="00A8197F" w:rsidRDefault="00515181" w:rsidP="00515181">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de-DE"/>
        </w:rPr>
      </w:pPr>
    </w:p>
    <w:p w14:paraId="3F4946EF" w14:textId="77777777" w:rsidR="00515181" w:rsidRPr="00A8197F" w:rsidRDefault="00515181" w:rsidP="0051518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0"/>
          <w:szCs w:val="20"/>
          <w:lang w:eastAsia="de-DE"/>
        </w:rPr>
      </w:pPr>
      <w:r w:rsidRPr="00A8197F">
        <w:rPr>
          <w:rFonts w:ascii="Arial" w:eastAsia="Times New Roman" w:hAnsi="Arial" w:cs="Arial"/>
          <w:sz w:val="20"/>
          <w:szCs w:val="20"/>
          <w:lang w:eastAsia="de-DE"/>
        </w:rPr>
        <w:t>§ 30 Besondere Bestimmungen für das Fachschulexamen</w:t>
      </w:r>
    </w:p>
    <w:p w14:paraId="3F4946F0" w14:textId="77777777" w:rsidR="00515181" w:rsidRPr="00A8197F" w:rsidRDefault="00515181" w:rsidP="0051518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0"/>
          <w:szCs w:val="20"/>
          <w:lang w:eastAsia="de-DE"/>
        </w:rPr>
      </w:pPr>
      <w:r w:rsidRPr="00A8197F">
        <w:rPr>
          <w:rFonts w:ascii="Arial" w:eastAsia="Times New Roman" w:hAnsi="Arial" w:cs="Arial"/>
          <w:sz w:val="20"/>
          <w:szCs w:val="20"/>
          <w:lang w:eastAsia="de-DE"/>
        </w:rPr>
        <w:t>(1) In den Fachrichtungen Heilerziehungspflege und Sozialpädagogik besteht das Fachschulexamen aus einem theoretischen Prüfungsteil am Ende des vorwiegend theoretischen Ausbildungsabschnittes und einem praktischen Prüfungsteil am Ende des Berufspraktikums.</w:t>
      </w:r>
    </w:p>
    <w:p w14:paraId="3F4946F1" w14:textId="77777777" w:rsidR="00515181" w:rsidRPr="00A8197F" w:rsidRDefault="00515181" w:rsidP="00610AC1">
      <w:pPr>
        <w:spacing w:after="0" w:line="360" w:lineRule="auto"/>
        <w:jc w:val="both"/>
        <w:rPr>
          <w:rFonts w:ascii="Arial" w:hAnsi="Arial" w:cs="Arial"/>
        </w:rPr>
      </w:pPr>
    </w:p>
    <w:p w14:paraId="3F4946F2" w14:textId="1675B7A3" w:rsidR="00940E43" w:rsidRDefault="003A6288" w:rsidP="00610AC1">
      <w:pPr>
        <w:spacing w:after="0" w:line="360" w:lineRule="auto"/>
        <w:jc w:val="both"/>
        <w:rPr>
          <w:rFonts w:ascii="Arial" w:hAnsi="Arial" w:cs="Arial"/>
        </w:rPr>
      </w:pPr>
      <w:r w:rsidRPr="00A8197F">
        <w:rPr>
          <w:rFonts w:ascii="Arial" w:hAnsi="Arial" w:cs="Arial"/>
        </w:rPr>
        <w:t>Über die Zulassung zum Fachschulexamen entscheidet der allgeme</w:t>
      </w:r>
      <w:r w:rsidR="00281A39" w:rsidRPr="00A8197F">
        <w:rPr>
          <w:rFonts w:ascii="Arial" w:hAnsi="Arial" w:cs="Arial"/>
        </w:rPr>
        <w:t xml:space="preserve">ine Prüfungsausschuss. </w:t>
      </w:r>
      <w:r w:rsidR="00AD3406" w:rsidRPr="00A8197F">
        <w:rPr>
          <w:rFonts w:ascii="Arial" w:hAnsi="Arial" w:cs="Arial"/>
        </w:rPr>
        <w:t xml:space="preserve">Der allgemeine Prüfungsausschuss stellt die Noten für alle Fächer auf Grund der Leistungsnachweise fest. Die Noten werden in einer </w:t>
      </w:r>
      <w:r w:rsidR="00E90C7E" w:rsidRPr="00A8197F">
        <w:rPr>
          <w:rFonts w:ascii="Arial" w:hAnsi="Arial" w:cs="Arial"/>
        </w:rPr>
        <w:t>Prüfungs</w:t>
      </w:r>
      <w:r w:rsidR="00AD3406" w:rsidRPr="00A8197F">
        <w:rPr>
          <w:rFonts w:ascii="Arial" w:hAnsi="Arial" w:cs="Arial"/>
        </w:rPr>
        <w:t xml:space="preserve">liste dokumentiert. </w:t>
      </w:r>
      <w:r w:rsidR="00281A39" w:rsidRPr="00A8197F">
        <w:rPr>
          <w:rFonts w:ascii="Arial" w:hAnsi="Arial" w:cs="Arial"/>
        </w:rPr>
        <w:t>Laut § 9</w:t>
      </w:r>
      <w:r w:rsidRPr="00A8197F">
        <w:rPr>
          <w:rFonts w:ascii="Arial" w:hAnsi="Arial" w:cs="Arial"/>
        </w:rPr>
        <w:t xml:space="preserve"> Abs. 3 APO-BK </w:t>
      </w:r>
      <w:r w:rsidR="00281A39" w:rsidRPr="00A8197F">
        <w:rPr>
          <w:rFonts w:ascii="Arial" w:hAnsi="Arial" w:cs="Arial"/>
        </w:rPr>
        <w:t xml:space="preserve">Anlage E </w:t>
      </w:r>
      <w:r w:rsidRPr="00A8197F">
        <w:rPr>
          <w:rFonts w:ascii="Arial" w:hAnsi="Arial" w:cs="Arial"/>
        </w:rPr>
        <w:t xml:space="preserve">wird zugelassen, wer in allen Fächern des Bildungsgangs </w:t>
      </w:r>
      <w:r w:rsidR="00281A39" w:rsidRPr="00A8197F">
        <w:rPr>
          <w:rFonts w:ascii="Arial" w:hAnsi="Arial" w:cs="Arial"/>
        </w:rPr>
        <w:t xml:space="preserve">mit Ausnahme des Differenzierungsbereichs </w:t>
      </w:r>
      <w:r w:rsidR="006F7964" w:rsidRPr="00A8197F">
        <w:rPr>
          <w:rFonts w:ascii="Arial" w:hAnsi="Arial" w:cs="Arial"/>
        </w:rPr>
        <w:t>mindestens die Noten „ausreichend“ oder in nur einem Fach die Note „mangelhaft“ erreicht hat. Der Notendurchschnitt muss mindestens 4,0 betragen. Bei einer ungenügenden Leistung ist eine Zulassung nicht möglich.</w:t>
      </w:r>
    </w:p>
    <w:p w14:paraId="3D1294DF" w14:textId="77777777" w:rsidR="00940E43" w:rsidRDefault="00940E43" w:rsidP="00B92A96">
      <w:pPr>
        <w:spacing w:after="0" w:line="360" w:lineRule="auto"/>
        <w:jc w:val="both"/>
        <w:rPr>
          <w:rFonts w:ascii="Arial" w:hAnsi="Arial" w:cs="Arial"/>
        </w:rPr>
      </w:pPr>
      <w:r>
        <w:rPr>
          <w:rFonts w:ascii="Arial" w:hAnsi="Arial" w:cs="Arial"/>
        </w:rPr>
        <w:br w:type="page"/>
      </w:r>
    </w:p>
    <w:p w14:paraId="3F4946F4" w14:textId="77777777" w:rsidR="00515181" w:rsidRPr="00A8197F" w:rsidRDefault="00515181" w:rsidP="00515181">
      <w:pPr>
        <w:pStyle w:val="SP278634"/>
        <w:pBdr>
          <w:top w:val="single" w:sz="4" w:space="1" w:color="auto"/>
          <w:left w:val="single" w:sz="4" w:space="4" w:color="auto"/>
          <w:bottom w:val="single" w:sz="4" w:space="1" w:color="auto"/>
          <w:right w:val="single" w:sz="4" w:space="4" w:color="auto"/>
        </w:pBdr>
        <w:tabs>
          <w:tab w:val="left" w:pos="1740"/>
        </w:tabs>
        <w:rPr>
          <w:b/>
          <w:sz w:val="20"/>
          <w:szCs w:val="20"/>
        </w:rPr>
      </w:pPr>
      <w:r w:rsidRPr="00A8197F">
        <w:rPr>
          <w:rStyle w:val="SC253958"/>
          <w:color w:val="auto"/>
          <w:sz w:val="20"/>
          <w:szCs w:val="20"/>
        </w:rPr>
        <w:lastRenderedPageBreak/>
        <w:t>Verordnung über die Ausbildung und Prüfung in den Bildungsgängen des Berufskollegs</w:t>
      </w:r>
    </w:p>
    <w:p w14:paraId="3F4946F5" w14:textId="77777777" w:rsidR="00515181" w:rsidRPr="00A8197F" w:rsidRDefault="00515181" w:rsidP="00515181">
      <w:pPr>
        <w:pStyle w:val="SP278634"/>
        <w:pBdr>
          <w:top w:val="single" w:sz="4" w:space="1" w:color="auto"/>
          <w:left w:val="single" w:sz="4" w:space="4" w:color="auto"/>
          <w:bottom w:val="single" w:sz="4" w:space="1" w:color="auto"/>
          <w:right w:val="single" w:sz="4" w:space="4" w:color="auto"/>
        </w:pBdr>
        <w:rPr>
          <w:b/>
          <w:sz w:val="20"/>
          <w:szCs w:val="20"/>
        </w:rPr>
      </w:pPr>
      <w:r w:rsidRPr="00A8197F">
        <w:rPr>
          <w:rStyle w:val="SC253958"/>
          <w:color w:val="auto"/>
          <w:sz w:val="20"/>
          <w:szCs w:val="20"/>
        </w:rPr>
        <w:t>(Ausbildungs- und Prüfungsordnung Berufskolleg –APO-BK)</w:t>
      </w:r>
    </w:p>
    <w:p w14:paraId="3F4946F6" w14:textId="77777777" w:rsidR="00515181" w:rsidRPr="00A8197F" w:rsidRDefault="00515181" w:rsidP="00515181">
      <w:pPr>
        <w:pStyle w:val="SP278634"/>
        <w:pBdr>
          <w:top w:val="single" w:sz="4" w:space="1" w:color="auto"/>
          <w:left w:val="single" w:sz="4" w:space="4" w:color="auto"/>
          <w:bottom w:val="single" w:sz="4" w:space="1" w:color="auto"/>
          <w:right w:val="single" w:sz="4" w:space="4" w:color="auto"/>
        </w:pBdr>
        <w:rPr>
          <w:rStyle w:val="SC253958"/>
          <w:b w:val="0"/>
          <w:color w:val="auto"/>
          <w:sz w:val="20"/>
          <w:szCs w:val="20"/>
        </w:rPr>
      </w:pPr>
    </w:p>
    <w:p w14:paraId="3F4946F7" w14:textId="77777777" w:rsidR="00515181" w:rsidRPr="00A8197F" w:rsidRDefault="00515181" w:rsidP="00515181">
      <w:pPr>
        <w:pStyle w:val="SP278634"/>
        <w:pBdr>
          <w:top w:val="single" w:sz="4" w:space="1" w:color="auto"/>
          <w:left w:val="single" w:sz="4" w:space="4" w:color="auto"/>
          <w:bottom w:val="single" w:sz="4" w:space="1" w:color="auto"/>
          <w:right w:val="single" w:sz="4" w:space="4" w:color="auto"/>
        </w:pBdr>
        <w:rPr>
          <w:rStyle w:val="SC253958"/>
          <w:b w:val="0"/>
          <w:color w:val="auto"/>
          <w:sz w:val="20"/>
          <w:szCs w:val="20"/>
        </w:rPr>
      </w:pPr>
      <w:r w:rsidRPr="00A8197F">
        <w:rPr>
          <w:rStyle w:val="SC253958"/>
          <w:color w:val="auto"/>
          <w:sz w:val="20"/>
          <w:szCs w:val="20"/>
        </w:rPr>
        <w:t xml:space="preserve">Anlage E </w:t>
      </w:r>
    </w:p>
    <w:p w14:paraId="3F4946F8" w14:textId="77777777" w:rsidR="00515181" w:rsidRPr="00A8197F" w:rsidRDefault="00515181" w:rsidP="00515181">
      <w:pPr>
        <w:pStyle w:val="SP278634"/>
        <w:pBdr>
          <w:top w:val="single" w:sz="4" w:space="1" w:color="auto"/>
          <w:left w:val="single" w:sz="4" w:space="4" w:color="auto"/>
          <w:bottom w:val="single" w:sz="4" w:space="1" w:color="auto"/>
          <w:right w:val="single" w:sz="4" w:space="4" w:color="auto"/>
        </w:pBdr>
        <w:rPr>
          <w:b/>
          <w:sz w:val="20"/>
          <w:szCs w:val="20"/>
        </w:rPr>
      </w:pPr>
      <w:r w:rsidRPr="00A8197F">
        <w:rPr>
          <w:rStyle w:val="SC253958"/>
          <w:color w:val="auto"/>
          <w:sz w:val="20"/>
          <w:szCs w:val="20"/>
        </w:rPr>
        <w:t>Bildungsgänge der Fachschule</w:t>
      </w:r>
    </w:p>
    <w:p w14:paraId="3F4946F9" w14:textId="77777777" w:rsidR="00515181" w:rsidRPr="00A8197F" w:rsidRDefault="00515181" w:rsidP="00515181">
      <w:pPr>
        <w:pStyle w:val="SP278634"/>
        <w:pBdr>
          <w:top w:val="single" w:sz="4" w:space="1" w:color="auto"/>
          <w:left w:val="single" w:sz="4" w:space="4" w:color="auto"/>
          <w:bottom w:val="single" w:sz="4" w:space="1" w:color="auto"/>
          <w:right w:val="single" w:sz="4" w:space="4" w:color="auto"/>
        </w:pBdr>
        <w:rPr>
          <w:rStyle w:val="SC253963"/>
          <w:color w:val="auto"/>
          <w:sz w:val="20"/>
          <w:szCs w:val="20"/>
        </w:rPr>
      </w:pPr>
    </w:p>
    <w:p w14:paraId="3F4946FA" w14:textId="77777777" w:rsidR="00515181" w:rsidRPr="00A8197F" w:rsidRDefault="00515181" w:rsidP="00515181">
      <w:pPr>
        <w:pStyle w:val="SP278634"/>
        <w:pBdr>
          <w:top w:val="single" w:sz="4" w:space="1" w:color="auto"/>
          <w:left w:val="single" w:sz="4" w:space="4" w:color="auto"/>
          <w:bottom w:val="single" w:sz="4" w:space="1" w:color="auto"/>
          <w:right w:val="single" w:sz="4" w:space="4" w:color="auto"/>
        </w:pBdr>
        <w:rPr>
          <w:rStyle w:val="SC253963"/>
          <w:color w:val="auto"/>
          <w:sz w:val="20"/>
          <w:szCs w:val="20"/>
        </w:rPr>
      </w:pPr>
      <w:r w:rsidRPr="00A8197F">
        <w:rPr>
          <w:rStyle w:val="SC253963"/>
          <w:color w:val="auto"/>
          <w:sz w:val="20"/>
          <w:szCs w:val="20"/>
        </w:rPr>
        <w:t xml:space="preserve">2. Unterabschnitt </w:t>
      </w:r>
    </w:p>
    <w:p w14:paraId="3F4946FB" w14:textId="77777777" w:rsidR="00515181" w:rsidRPr="00A8197F" w:rsidRDefault="00515181" w:rsidP="00515181">
      <w:pPr>
        <w:pStyle w:val="SP278634"/>
        <w:pBdr>
          <w:top w:val="single" w:sz="4" w:space="1" w:color="auto"/>
          <w:left w:val="single" w:sz="4" w:space="4" w:color="auto"/>
          <w:bottom w:val="single" w:sz="4" w:space="1" w:color="auto"/>
          <w:right w:val="single" w:sz="4" w:space="4" w:color="auto"/>
        </w:pBdr>
        <w:rPr>
          <w:rStyle w:val="SC253980"/>
          <w:b w:val="0"/>
          <w:color w:val="auto"/>
          <w:sz w:val="20"/>
          <w:szCs w:val="20"/>
        </w:rPr>
      </w:pPr>
      <w:r w:rsidRPr="00A8197F">
        <w:rPr>
          <w:rStyle w:val="SC253963"/>
          <w:color w:val="auto"/>
          <w:sz w:val="20"/>
          <w:szCs w:val="20"/>
        </w:rPr>
        <w:t>Ordnung des Fachschulexamens und der Fachhochschulreifeprüfung</w:t>
      </w:r>
    </w:p>
    <w:p w14:paraId="3F4946FC" w14:textId="77777777" w:rsidR="00515181" w:rsidRPr="00A8197F" w:rsidRDefault="00515181" w:rsidP="00515181">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de-DE"/>
        </w:rPr>
      </w:pPr>
    </w:p>
    <w:p w14:paraId="3F4946FD" w14:textId="77777777" w:rsidR="00515181" w:rsidRPr="00A8197F" w:rsidRDefault="00515181" w:rsidP="00515181">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de-DE"/>
        </w:rPr>
      </w:pPr>
      <w:r w:rsidRPr="00A8197F">
        <w:rPr>
          <w:rFonts w:ascii="Arial" w:eastAsia="Times New Roman" w:hAnsi="Arial" w:cs="Arial"/>
          <w:sz w:val="20"/>
          <w:szCs w:val="20"/>
          <w:lang w:eastAsia="de-DE"/>
        </w:rPr>
        <w:t xml:space="preserve">§ 9 Zulassung zum Fachschulexamen und zur Fachhochschulreifeprüfung </w:t>
      </w:r>
    </w:p>
    <w:p w14:paraId="3F4946FE" w14:textId="77777777" w:rsidR="00515181" w:rsidRPr="00A8197F" w:rsidRDefault="00515181" w:rsidP="0051518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0"/>
          <w:szCs w:val="20"/>
          <w:lang w:eastAsia="de-DE"/>
        </w:rPr>
      </w:pPr>
      <w:r w:rsidRPr="00A8197F">
        <w:rPr>
          <w:rFonts w:ascii="Arial" w:eastAsia="Times New Roman" w:hAnsi="Arial" w:cs="Arial"/>
          <w:sz w:val="20"/>
          <w:szCs w:val="20"/>
          <w:lang w:eastAsia="de-DE"/>
        </w:rPr>
        <w:t>(1) Der allgemeine Prüfungsausschuss entscheidet in der Zulassungskonferenz über die Zulassung zum Fachschulexamen und gegebenenfalls die Zulassung zur Fachhochschulreifeprüfung.</w:t>
      </w:r>
    </w:p>
    <w:p w14:paraId="3F4946FF" w14:textId="77777777" w:rsidR="00515181" w:rsidRPr="00A8197F" w:rsidRDefault="00515181" w:rsidP="00A03E8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0"/>
          <w:szCs w:val="20"/>
          <w:lang w:eastAsia="de-DE"/>
        </w:rPr>
      </w:pPr>
      <w:r w:rsidRPr="00A8197F">
        <w:rPr>
          <w:rFonts w:ascii="Arial" w:eastAsia="Times New Roman" w:hAnsi="Arial" w:cs="Arial"/>
          <w:sz w:val="20"/>
          <w:szCs w:val="20"/>
          <w:lang w:eastAsia="de-DE"/>
        </w:rPr>
        <w:t>(2) Der allgemeine Prüfungsausschuss stellt die Noten für alle Fächer auf Grund der Leistungsnachweise fest. Die Note für das einzelne Fach wird von der Fachlehrerin oder dem Fachlehrer unter Berücksichtigung der Gesamtentwicklung der oder des Studierenden vorgeschlagen und ist auf Verlangen eines Mitglieds des allgemeinen Prüfungsausschusses zu begründen.</w:t>
      </w:r>
    </w:p>
    <w:p w14:paraId="3F494700" w14:textId="77777777" w:rsidR="00515181" w:rsidRPr="00A8197F" w:rsidRDefault="00515181" w:rsidP="00A03E8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0"/>
          <w:szCs w:val="20"/>
          <w:lang w:eastAsia="de-DE"/>
        </w:rPr>
      </w:pPr>
      <w:r w:rsidRPr="00A8197F">
        <w:rPr>
          <w:rFonts w:ascii="Arial" w:eastAsia="Times New Roman" w:hAnsi="Arial" w:cs="Arial"/>
          <w:sz w:val="20"/>
          <w:szCs w:val="20"/>
          <w:lang w:eastAsia="de-DE"/>
        </w:rPr>
        <w:t xml:space="preserve">(3) Zum Fachschulexamen wird zugelassen, wer in allen Fächern des Bildungsganges mit Ausnahme des Differenzierungsbereiches mindestens die Note „ausreichend“ oder in nur einem Fach die Note </w:t>
      </w:r>
    </w:p>
    <w:p w14:paraId="3F494701" w14:textId="77777777" w:rsidR="00515181" w:rsidRPr="00A8197F" w:rsidRDefault="00515181" w:rsidP="00515181">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de-DE"/>
        </w:rPr>
      </w:pPr>
      <w:r w:rsidRPr="00A8197F">
        <w:rPr>
          <w:rFonts w:ascii="Arial" w:eastAsia="Times New Roman" w:hAnsi="Arial" w:cs="Arial"/>
          <w:sz w:val="20"/>
          <w:szCs w:val="20"/>
          <w:lang w:eastAsia="de-DE"/>
        </w:rPr>
        <w:t>„mangelhaft“ erreicht hat. Der Notendurchschnitt muss mindestens 4,0 betragen. Im Falle einer ungenügenden Leistung ist eine Zulassung ausgeschlossen.</w:t>
      </w:r>
    </w:p>
    <w:p w14:paraId="3F494702" w14:textId="77777777" w:rsidR="00515181" w:rsidRPr="00A8197F" w:rsidRDefault="00515181" w:rsidP="00515181">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de-DE"/>
        </w:rPr>
      </w:pPr>
      <w:r w:rsidRPr="00A8197F">
        <w:rPr>
          <w:rFonts w:ascii="Arial" w:eastAsia="Times New Roman" w:hAnsi="Arial" w:cs="Arial"/>
          <w:sz w:val="20"/>
          <w:szCs w:val="20"/>
          <w:lang w:eastAsia="de-DE"/>
        </w:rPr>
        <w:t>[…]</w:t>
      </w:r>
    </w:p>
    <w:p w14:paraId="3F494703" w14:textId="77777777" w:rsidR="00515181" w:rsidRPr="00A8197F" w:rsidRDefault="00515181" w:rsidP="00A03E8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0"/>
          <w:szCs w:val="20"/>
          <w:lang w:eastAsia="de-DE"/>
        </w:rPr>
      </w:pPr>
      <w:r w:rsidRPr="00A8197F">
        <w:rPr>
          <w:rFonts w:ascii="Arial" w:eastAsia="Times New Roman" w:hAnsi="Arial" w:cs="Arial"/>
          <w:sz w:val="20"/>
          <w:szCs w:val="20"/>
          <w:lang w:eastAsia="de-DE"/>
        </w:rPr>
        <w:t>(5) Die in der Zulassungskonferenz festgestellten Noten werden den Prüflingen am ersten Schultag nach der Zulassungskonferenz bekannt gegeben. Die Prüflinge sind über die Prüfungsbestimmungen zu informieren.</w:t>
      </w:r>
    </w:p>
    <w:p w14:paraId="3F494704" w14:textId="77777777" w:rsidR="00515181" w:rsidRPr="00A8197F" w:rsidRDefault="00515181" w:rsidP="00A03E8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0"/>
          <w:szCs w:val="20"/>
          <w:lang w:eastAsia="de-DE"/>
        </w:rPr>
      </w:pPr>
      <w:r w:rsidRPr="00A8197F">
        <w:rPr>
          <w:rFonts w:ascii="Arial" w:eastAsia="Times New Roman" w:hAnsi="Arial" w:cs="Arial"/>
          <w:sz w:val="20"/>
          <w:szCs w:val="20"/>
          <w:lang w:eastAsia="de-DE"/>
        </w:rPr>
        <w:t>(6) Für Studierende, die nicht zugelassen werden, setzt der allgemeine Prüfungsausschuss die Zeugnisnoten für alle Fächer fest. Das Fachschulexamen gilt als nicht bestanden. Der Beschluss ist der oder dem Studierenden unverzüglich schriftlich mitzuteilen.</w:t>
      </w:r>
    </w:p>
    <w:p w14:paraId="3F494705" w14:textId="77777777" w:rsidR="006F7964" w:rsidRPr="00A8197F" w:rsidRDefault="006F7964" w:rsidP="00610AC1">
      <w:pPr>
        <w:spacing w:after="0" w:line="360" w:lineRule="auto"/>
        <w:jc w:val="both"/>
        <w:rPr>
          <w:rFonts w:ascii="Arial" w:hAnsi="Arial" w:cs="Arial"/>
        </w:rPr>
      </w:pPr>
    </w:p>
    <w:p w14:paraId="3F494706" w14:textId="77777777" w:rsidR="00182CB7" w:rsidRPr="00A8197F" w:rsidRDefault="00D12416" w:rsidP="00B909A4">
      <w:pPr>
        <w:spacing w:after="0" w:line="360" w:lineRule="auto"/>
        <w:jc w:val="both"/>
        <w:rPr>
          <w:rFonts w:ascii="Arial" w:hAnsi="Arial" w:cs="Arial"/>
        </w:rPr>
      </w:pPr>
      <w:r w:rsidRPr="00A8197F">
        <w:rPr>
          <w:rFonts w:ascii="Arial" w:hAnsi="Arial" w:cs="Arial"/>
        </w:rPr>
        <w:t>Ergänzend</w:t>
      </w:r>
      <w:r w:rsidR="006F7964" w:rsidRPr="00A8197F">
        <w:rPr>
          <w:rFonts w:ascii="Arial" w:hAnsi="Arial" w:cs="Arial"/>
        </w:rPr>
        <w:t xml:space="preserve"> dazu werden in § 29 APO-BK Anlage E für das Fachschulexamen der Fachrichtung Sozialpädagogik besondere Bestimmungen ausgeführt. Hiernach </w:t>
      </w:r>
      <w:r w:rsidR="00D53400" w:rsidRPr="00A8197F">
        <w:rPr>
          <w:rFonts w:ascii="Arial" w:hAnsi="Arial" w:cs="Arial"/>
        </w:rPr>
        <w:t>müssen</w:t>
      </w:r>
      <w:r w:rsidR="006F7964" w:rsidRPr="00A8197F">
        <w:rPr>
          <w:rFonts w:ascii="Arial" w:hAnsi="Arial" w:cs="Arial"/>
        </w:rPr>
        <w:t xml:space="preserve"> für die Zulassung zum Fachschulexamen zusätzlich </w:t>
      </w:r>
      <w:r w:rsidR="00D53400" w:rsidRPr="00A8197F">
        <w:rPr>
          <w:rFonts w:ascii="Arial" w:hAnsi="Arial" w:cs="Arial"/>
        </w:rPr>
        <w:t>die Leistungen in der Praxis und im Fach „Sozialpädagogische Theorie und Praxis“ mindestens ausreichend sein. Eine Nachprüfung ist ausgeschlossen.</w:t>
      </w:r>
      <w:r w:rsidR="00732CA6" w:rsidRPr="00A8197F">
        <w:rPr>
          <w:rFonts w:ascii="Arial" w:hAnsi="Arial" w:cs="Arial"/>
        </w:rPr>
        <w:t xml:space="preserve"> </w:t>
      </w:r>
    </w:p>
    <w:p w14:paraId="3F494707" w14:textId="77777777" w:rsidR="00AD3406" w:rsidRPr="00A8197F" w:rsidRDefault="00AD3406" w:rsidP="00610AC1">
      <w:pPr>
        <w:spacing w:after="0" w:line="360" w:lineRule="auto"/>
        <w:jc w:val="both"/>
        <w:rPr>
          <w:rFonts w:ascii="Arial" w:hAnsi="Arial" w:cs="Arial"/>
        </w:rPr>
      </w:pPr>
    </w:p>
    <w:p w14:paraId="3F494708" w14:textId="77777777" w:rsidR="002512E1" w:rsidRPr="00A8197F" w:rsidRDefault="002512E1" w:rsidP="002512E1">
      <w:pPr>
        <w:pStyle w:val="SP278634"/>
        <w:pBdr>
          <w:top w:val="single" w:sz="4" w:space="1" w:color="auto"/>
          <w:left w:val="single" w:sz="4" w:space="4" w:color="auto"/>
          <w:bottom w:val="single" w:sz="4" w:space="1" w:color="auto"/>
          <w:right w:val="single" w:sz="4" w:space="4" w:color="auto"/>
        </w:pBdr>
        <w:tabs>
          <w:tab w:val="left" w:pos="1740"/>
        </w:tabs>
        <w:rPr>
          <w:b/>
          <w:sz w:val="20"/>
          <w:szCs w:val="20"/>
        </w:rPr>
      </w:pPr>
      <w:r w:rsidRPr="00A8197F">
        <w:rPr>
          <w:rStyle w:val="SC253958"/>
          <w:color w:val="auto"/>
          <w:sz w:val="20"/>
          <w:szCs w:val="20"/>
        </w:rPr>
        <w:t>Verordnung über die Ausbildung und Prüfung in den Bildungsgängen des Berufskollegs</w:t>
      </w:r>
    </w:p>
    <w:p w14:paraId="3F494709" w14:textId="77777777" w:rsidR="002512E1" w:rsidRPr="00A8197F" w:rsidRDefault="002512E1" w:rsidP="002512E1">
      <w:pPr>
        <w:pStyle w:val="SP278634"/>
        <w:pBdr>
          <w:top w:val="single" w:sz="4" w:space="1" w:color="auto"/>
          <w:left w:val="single" w:sz="4" w:space="4" w:color="auto"/>
          <w:bottom w:val="single" w:sz="4" w:space="1" w:color="auto"/>
          <w:right w:val="single" w:sz="4" w:space="4" w:color="auto"/>
        </w:pBdr>
        <w:rPr>
          <w:b/>
          <w:sz w:val="20"/>
          <w:szCs w:val="20"/>
        </w:rPr>
      </w:pPr>
      <w:r w:rsidRPr="00A8197F">
        <w:rPr>
          <w:rStyle w:val="SC253958"/>
          <w:color w:val="auto"/>
          <w:sz w:val="20"/>
          <w:szCs w:val="20"/>
        </w:rPr>
        <w:t>(Ausbildungs- und Prüfungsordnung Berufskolleg –APO-BK)</w:t>
      </w:r>
    </w:p>
    <w:p w14:paraId="3F49470A" w14:textId="77777777" w:rsidR="002512E1" w:rsidRPr="00A8197F" w:rsidRDefault="002512E1" w:rsidP="002512E1">
      <w:pPr>
        <w:pStyle w:val="SP278634"/>
        <w:pBdr>
          <w:top w:val="single" w:sz="4" w:space="1" w:color="auto"/>
          <w:left w:val="single" w:sz="4" w:space="4" w:color="auto"/>
          <w:bottom w:val="single" w:sz="4" w:space="1" w:color="auto"/>
          <w:right w:val="single" w:sz="4" w:space="4" w:color="auto"/>
        </w:pBdr>
        <w:rPr>
          <w:rStyle w:val="SC253958"/>
          <w:b w:val="0"/>
          <w:color w:val="auto"/>
          <w:sz w:val="20"/>
          <w:szCs w:val="20"/>
        </w:rPr>
      </w:pPr>
    </w:p>
    <w:p w14:paraId="3F49470B" w14:textId="77777777" w:rsidR="002512E1" w:rsidRPr="00A8197F" w:rsidRDefault="002512E1" w:rsidP="002512E1">
      <w:pPr>
        <w:pStyle w:val="SP278634"/>
        <w:pBdr>
          <w:top w:val="single" w:sz="4" w:space="1" w:color="auto"/>
          <w:left w:val="single" w:sz="4" w:space="4" w:color="auto"/>
          <w:bottom w:val="single" w:sz="4" w:space="1" w:color="auto"/>
          <w:right w:val="single" w:sz="4" w:space="4" w:color="auto"/>
        </w:pBdr>
        <w:rPr>
          <w:rStyle w:val="SC253958"/>
          <w:b w:val="0"/>
          <w:color w:val="auto"/>
          <w:sz w:val="20"/>
          <w:szCs w:val="20"/>
        </w:rPr>
      </w:pPr>
      <w:r w:rsidRPr="00A8197F">
        <w:rPr>
          <w:rStyle w:val="SC253958"/>
          <w:color w:val="auto"/>
          <w:sz w:val="20"/>
          <w:szCs w:val="20"/>
        </w:rPr>
        <w:t xml:space="preserve">Anlage E </w:t>
      </w:r>
    </w:p>
    <w:p w14:paraId="3F49470C" w14:textId="77777777" w:rsidR="002512E1" w:rsidRPr="00A8197F" w:rsidRDefault="002512E1" w:rsidP="002512E1">
      <w:pPr>
        <w:pStyle w:val="SP278634"/>
        <w:pBdr>
          <w:top w:val="single" w:sz="4" w:space="1" w:color="auto"/>
          <w:left w:val="single" w:sz="4" w:space="4" w:color="auto"/>
          <w:bottom w:val="single" w:sz="4" w:space="1" w:color="auto"/>
          <w:right w:val="single" w:sz="4" w:space="4" w:color="auto"/>
        </w:pBdr>
        <w:rPr>
          <w:b/>
          <w:sz w:val="20"/>
          <w:szCs w:val="20"/>
        </w:rPr>
      </w:pPr>
      <w:r w:rsidRPr="00A8197F">
        <w:rPr>
          <w:rStyle w:val="SC253958"/>
          <w:color w:val="auto"/>
          <w:sz w:val="20"/>
          <w:szCs w:val="20"/>
        </w:rPr>
        <w:t>Bildungsgänge der Fachschule</w:t>
      </w:r>
    </w:p>
    <w:p w14:paraId="3F49470D" w14:textId="77777777" w:rsidR="002512E1" w:rsidRPr="00A8197F" w:rsidRDefault="002512E1" w:rsidP="002512E1">
      <w:pPr>
        <w:pStyle w:val="SP278634"/>
        <w:pBdr>
          <w:top w:val="single" w:sz="4" w:space="1" w:color="auto"/>
          <w:left w:val="single" w:sz="4" w:space="4" w:color="auto"/>
          <w:bottom w:val="single" w:sz="4" w:space="1" w:color="auto"/>
          <w:right w:val="single" w:sz="4" w:space="4" w:color="auto"/>
        </w:pBdr>
        <w:rPr>
          <w:rStyle w:val="SC253980"/>
          <w:b w:val="0"/>
          <w:color w:val="auto"/>
          <w:sz w:val="20"/>
          <w:szCs w:val="20"/>
        </w:rPr>
      </w:pPr>
      <w:r w:rsidRPr="00A8197F">
        <w:rPr>
          <w:rStyle w:val="SC253963"/>
          <w:color w:val="auto"/>
          <w:sz w:val="20"/>
          <w:szCs w:val="20"/>
        </w:rPr>
        <w:t>4. Unterabschnitt Sozialwesen</w:t>
      </w:r>
    </w:p>
    <w:p w14:paraId="3F49470E" w14:textId="77777777" w:rsidR="002512E1" w:rsidRPr="00A8197F" w:rsidRDefault="002512E1" w:rsidP="002512E1">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de-DE"/>
        </w:rPr>
      </w:pPr>
    </w:p>
    <w:p w14:paraId="3F49470F" w14:textId="77777777" w:rsidR="002512E1" w:rsidRPr="00A8197F" w:rsidRDefault="002512E1" w:rsidP="002512E1">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de-DE"/>
        </w:rPr>
      </w:pPr>
      <w:r w:rsidRPr="00A8197F">
        <w:rPr>
          <w:rFonts w:ascii="Arial" w:eastAsia="Times New Roman" w:hAnsi="Arial" w:cs="Arial"/>
          <w:sz w:val="20"/>
          <w:szCs w:val="20"/>
          <w:lang w:eastAsia="de-DE"/>
        </w:rPr>
        <w:t>§ 29 Besondere Bestimmungen zur Versetzung und zur Zulassung zum Fachschulexamen</w:t>
      </w:r>
    </w:p>
    <w:p w14:paraId="3F494710" w14:textId="77777777" w:rsidR="002512E1" w:rsidRPr="00A8197F" w:rsidRDefault="002512E1" w:rsidP="002512E1">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A8197F">
        <w:rPr>
          <w:rFonts w:ascii="Arial" w:eastAsia="Times New Roman" w:hAnsi="Arial" w:cs="Arial"/>
          <w:sz w:val="20"/>
          <w:szCs w:val="20"/>
          <w:lang w:eastAsia="de-DE"/>
        </w:rPr>
        <w:t>In den Fachrichtungen Familienpflege, Heilerziehungspflege und Sozialpädagogik sind die Versetzung und die Zulassung zum Fachschulexamen nur möglich, wenn die Leistungen in der Praxis mindestens ausreichend sind. In der Fachrichtung Sozialpädagogik müssen darüber hinaus die Leistungen Fach „Sozialpädagogische Theorie und Praxis“ mindestens ausreichend sein. Eine Nachprüfung ist ausgeschlossen.</w:t>
      </w:r>
    </w:p>
    <w:p w14:paraId="3F494711" w14:textId="77777777" w:rsidR="005600A1" w:rsidRPr="00A8197F" w:rsidRDefault="005600A1" w:rsidP="00610AC1">
      <w:pPr>
        <w:spacing w:after="0" w:line="360" w:lineRule="auto"/>
        <w:jc w:val="both"/>
        <w:rPr>
          <w:rFonts w:ascii="Arial" w:hAnsi="Arial" w:cs="Arial"/>
        </w:rPr>
      </w:pPr>
    </w:p>
    <w:p w14:paraId="3F494712" w14:textId="77777777" w:rsidR="00B909A4" w:rsidRPr="00A8197F" w:rsidRDefault="00B909A4" w:rsidP="00B909A4">
      <w:pPr>
        <w:spacing w:after="0" w:line="360" w:lineRule="auto"/>
        <w:jc w:val="both"/>
        <w:rPr>
          <w:rFonts w:ascii="Arial" w:hAnsi="Arial" w:cs="Arial"/>
        </w:rPr>
      </w:pPr>
      <w:r w:rsidRPr="00A8197F">
        <w:rPr>
          <w:rFonts w:ascii="Arial" w:hAnsi="Arial" w:cs="Arial"/>
        </w:rPr>
        <w:t xml:space="preserve">Die Beschlüsse der Zulassungskonferenz werden in einer Niederschrift protokolliert. Die in der Zulassungskonferenz festgelegten Noten sollen den Prüflingen am ersten Schultag nach der Zulassungskonferenz bekannt gegeben werden (§ 9 Abs. 5 APO-BK Anlage E). Die </w:t>
      </w:r>
      <w:r w:rsidRPr="00A8197F">
        <w:rPr>
          <w:rFonts w:ascii="Arial" w:hAnsi="Arial" w:cs="Arial"/>
        </w:rPr>
        <w:lastRenderedPageBreak/>
        <w:t xml:space="preserve">Bekanntgabe erfolgt mündlich und ist im Klassenbuch zu dokumentieren. Studierende, die nicht zum Fachschulexamen zugelassen werden, sind darüber schriftlich zu informieren (§ 9 Abs. 6 APO-BK Anlage E). Die Mitteilung sollte folgende Aspekte beinhalten: </w:t>
      </w:r>
    </w:p>
    <w:p w14:paraId="3F494713" w14:textId="77777777" w:rsidR="00B909A4" w:rsidRPr="00A8197F" w:rsidRDefault="00B909A4" w:rsidP="0082061C">
      <w:pPr>
        <w:pStyle w:val="Listenabsatz"/>
        <w:numPr>
          <w:ilvl w:val="0"/>
          <w:numId w:val="2"/>
        </w:numPr>
        <w:spacing w:after="0" w:line="360" w:lineRule="auto"/>
        <w:ind w:left="851" w:hanging="284"/>
        <w:jc w:val="both"/>
        <w:rPr>
          <w:rFonts w:ascii="Arial" w:hAnsi="Arial" w:cs="Arial"/>
        </w:rPr>
      </w:pPr>
      <w:r w:rsidRPr="00A8197F">
        <w:rPr>
          <w:rFonts w:ascii="Arial" w:hAnsi="Arial" w:cs="Arial"/>
        </w:rPr>
        <w:t>Vor- und Zuname des Prüflings</w:t>
      </w:r>
    </w:p>
    <w:p w14:paraId="3F494714" w14:textId="77777777" w:rsidR="00B909A4" w:rsidRPr="00A8197F" w:rsidRDefault="00B909A4" w:rsidP="0082061C">
      <w:pPr>
        <w:pStyle w:val="Listenabsatz"/>
        <w:numPr>
          <w:ilvl w:val="0"/>
          <w:numId w:val="2"/>
        </w:numPr>
        <w:spacing w:after="0" w:line="360" w:lineRule="auto"/>
        <w:ind w:left="851" w:hanging="284"/>
        <w:jc w:val="both"/>
        <w:rPr>
          <w:rFonts w:ascii="Arial" w:hAnsi="Arial" w:cs="Arial"/>
        </w:rPr>
      </w:pPr>
      <w:r w:rsidRPr="00A8197F">
        <w:rPr>
          <w:rFonts w:ascii="Arial" w:hAnsi="Arial" w:cs="Arial"/>
        </w:rPr>
        <w:t>Datum der Zulassungskonferenz</w:t>
      </w:r>
    </w:p>
    <w:p w14:paraId="3F494715" w14:textId="77777777" w:rsidR="0082061C" w:rsidRPr="00A8197F" w:rsidRDefault="00B909A4" w:rsidP="0082061C">
      <w:pPr>
        <w:pStyle w:val="Listenabsatz"/>
        <w:numPr>
          <w:ilvl w:val="0"/>
          <w:numId w:val="2"/>
        </w:numPr>
        <w:spacing w:after="0" w:line="360" w:lineRule="auto"/>
        <w:ind w:left="851" w:hanging="284"/>
        <w:jc w:val="both"/>
        <w:rPr>
          <w:rFonts w:ascii="Arial" w:hAnsi="Arial" w:cs="Arial"/>
        </w:rPr>
      </w:pPr>
      <w:r w:rsidRPr="00A8197F">
        <w:rPr>
          <w:rFonts w:ascii="Arial" w:hAnsi="Arial" w:cs="Arial"/>
        </w:rPr>
        <w:t xml:space="preserve">Grund für die Nichtzulassung zum Fachschulexamen </w:t>
      </w:r>
    </w:p>
    <w:p w14:paraId="3F494716" w14:textId="77777777" w:rsidR="00B909A4" w:rsidRPr="00A8197F" w:rsidRDefault="00B909A4" w:rsidP="0082061C">
      <w:pPr>
        <w:spacing w:after="0" w:line="360" w:lineRule="auto"/>
        <w:ind w:left="851"/>
        <w:jc w:val="both"/>
        <w:rPr>
          <w:rFonts w:ascii="Arial" w:hAnsi="Arial" w:cs="Arial"/>
        </w:rPr>
      </w:pPr>
      <w:r w:rsidRPr="00A8197F">
        <w:rPr>
          <w:rFonts w:ascii="Arial" w:hAnsi="Arial" w:cs="Arial"/>
        </w:rPr>
        <w:t>(§ 9 und § 29 APO-BK Anlage E)</w:t>
      </w:r>
    </w:p>
    <w:p w14:paraId="3F494717" w14:textId="77777777" w:rsidR="00B909A4" w:rsidRPr="00A8197F" w:rsidRDefault="00B909A4" w:rsidP="0082061C">
      <w:pPr>
        <w:pStyle w:val="Listenabsatz"/>
        <w:numPr>
          <w:ilvl w:val="0"/>
          <w:numId w:val="2"/>
        </w:numPr>
        <w:spacing w:after="0" w:line="360" w:lineRule="auto"/>
        <w:ind w:left="851" w:hanging="284"/>
        <w:jc w:val="both"/>
        <w:rPr>
          <w:rFonts w:ascii="Arial" w:hAnsi="Arial" w:cs="Arial"/>
        </w:rPr>
      </w:pPr>
      <w:r w:rsidRPr="00A8197F">
        <w:rPr>
          <w:rFonts w:ascii="Arial" w:hAnsi="Arial" w:cs="Arial"/>
        </w:rPr>
        <w:t>Rechtsbehelfsbelehrung zum Widerspruch</w:t>
      </w:r>
    </w:p>
    <w:p w14:paraId="3F494718" w14:textId="77777777" w:rsidR="00065809" w:rsidRPr="00A8197F" w:rsidRDefault="00065809" w:rsidP="00610AC1">
      <w:pPr>
        <w:spacing w:after="0" w:line="360" w:lineRule="auto"/>
        <w:jc w:val="both"/>
        <w:rPr>
          <w:rFonts w:ascii="Arial" w:hAnsi="Arial" w:cs="Arial"/>
        </w:rPr>
      </w:pPr>
    </w:p>
    <w:p w14:paraId="3F494719" w14:textId="77777777" w:rsidR="005600A1" w:rsidRPr="00A8197F" w:rsidRDefault="005600A1" w:rsidP="00610AC1">
      <w:pPr>
        <w:spacing w:after="0" w:line="360" w:lineRule="auto"/>
        <w:jc w:val="both"/>
        <w:rPr>
          <w:rFonts w:ascii="Arial" w:hAnsi="Arial" w:cs="Arial"/>
        </w:rPr>
      </w:pPr>
      <w:r w:rsidRPr="00A8197F">
        <w:rPr>
          <w:rFonts w:ascii="Arial" w:hAnsi="Arial" w:cs="Arial"/>
        </w:rPr>
        <w:t xml:space="preserve">Durch § 10 APO-BK Anlage E ist geregt, dass die schriftliche Prüfung aus drei Arbeiten unter Aufsicht besteht. </w:t>
      </w:r>
      <w:r w:rsidR="008E30C4" w:rsidRPr="00A8197F">
        <w:rPr>
          <w:rFonts w:ascii="Arial" w:hAnsi="Arial" w:cs="Arial"/>
        </w:rPr>
        <w:t xml:space="preserve">Eine der Arbeiten kann durch eine Hausarbeit mit anschließender Präsentation </w:t>
      </w:r>
      <w:r w:rsidR="0003252F" w:rsidRPr="00A8197F">
        <w:rPr>
          <w:rFonts w:ascii="Arial" w:hAnsi="Arial" w:cs="Arial"/>
        </w:rPr>
        <w:t>ersetzt</w:t>
      </w:r>
      <w:r w:rsidR="008E30C4" w:rsidRPr="00A8197F">
        <w:rPr>
          <w:rFonts w:ascii="Arial" w:hAnsi="Arial" w:cs="Arial"/>
        </w:rPr>
        <w:t xml:space="preserve"> werden. Die Aufgabe für jede schriftliche Arbeit </w:t>
      </w:r>
      <w:r w:rsidR="002512E1" w:rsidRPr="00A8197F">
        <w:rPr>
          <w:rFonts w:ascii="Arial" w:hAnsi="Arial" w:cs="Arial"/>
        </w:rPr>
        <w:t>muss</w:t>
      </w:r>
      <w:r w:rsidR="008E30C4" w:rsidRPr="00A8197F">
        <w:rPr>
          <w:rFonts w:ascii="Arial" w:hAnsi="Arial" w:cs="Arial"/>
        </w:rPr>
        <w:t xml:space="preserve"> sich aus den beruflichen Handlungsfeldern ergeben</w:t>
      </w:r>
      <w:r w:rsidR="002512E1" w:rsidRPr="00A8197F">
        <w:rPr>
          <w:rFonts w:ascii="Arial" w:hAnsi="Arial" w:cs="Arial"/>
        </w:rPr>
        <w:t xml:space="preserve"> und die Anforderungsbereiche Reproduktion, Anwendung und Problemlösung beinhalten</w:t>
      </w:r>
      <w:r w:rsidR="008E30C4" w:rsidRPr="00A8197F">
        <w:rPr>
          <w:rFonts w:ascii="Arial" w:hAnsi="Arial" w:cs="Arial"/>
        </w:rPr>
        <w:t xml:space="preserve">. Die Dauer der schriftlichen Prüfung wird, nach Maßgabe der </w:t>
      </w:r>
      <w:r w:rsidR="008E30C4" w:rsidRPr="00A8197F">
        <w:rPr>
          <w:rFonts w:ascii="Arial" w:eastAsia="Times New Roman" w:hAnsi="Arial" w:cs="Arial"/>
          <w:lang w:eastAsia="de-DE"/>
        </w:rPr>
        <w:t>Verordnung über die Ausbildung und Prüfung in den Bildungsgängen des Berufskollegs Anlage E,</w:t>
      </w:r>
      <w:r w:rsidR="008E30C4" w:rsidRPr="00A8197F">
        <w:rPr>
          <w:rFonts w:ascii="Arial" w:hAnsi="Arial" w:cs="Arial"/>
        </w:rPr>
        <w:t xml:space="preserve"> von der Bildungsgangkonferenz festgelegt. Die Aufgabenstellung beinhaltet eine komplexe Situationsbeschreibung. Die Genehmigung der Arbeiten erfolgt durch die obere Schulaufsichtsbehörde. Die Schulleitung legt der oberen Schulaufsichtsbehörde für jede Arbeit einen von der Lehrkraft der Klasse ausgearbeiteten Aufgabenvorschlag vor.</w:t>
      </w:r>
    </w:p>
    <w:p w14:paraId="3F49471A" w14:textId="77777777" w:rsidR="008E30C4" w:rsidRPr="00A8197F" w:rsidRDefault="008E30C4" w:rsidP="00610AC1">
      <w:pPr>
        <w:spacing w:after="0" w:line="360" w:lineRule="auto"/>
        <w:jc w:val="both"/>
        <w:rPr>
          <w:rFonts w:ascii="Arial" w:hAnsi="Arial" w:cs="Arial"/>
        </w:rPr>
      </w:pPr>
    </w:p>
    <w:p w14:paraId="3F49471B" w14:textId="77777777" w:rsidR="00515181" w:rsidRPr="00A8197F" w:rsidRDefault="00515181" w:rsidP="00E10698">
      <w:pPr>
        <w:pStyle w:val="SP278634"/>
        <w:pBdr>
          <w:top w:val="single" w:sz="4" w:space="1" w:color="auto"/>
          <w:left w:val="single" w:sz="4" w:space="4" w:color="auto"/>
          <w:bottom w:val="single" w:sz="4" w:space="1" w:color="auto"/>
          <w:right w:val="single" w:sz="4" w:space="4" w:color="auto"/>
        </w:pBdr>
        <w:tabs>
          <w:tab w:val="left" w:pos="1740"/>
        </w:tabs>
        <w:rPr>
          <w:b/>
          <w:sz w:val="20"/>
          <w:szCs w:val="20"/>
        </w:rPr>
      </w:pPr>
      <w:r w:rsidRPr="00A8197F">
        <w:rPr>
          <w:rStyle w:val="SC253958"/>
          <w:color w:val="auto"/>
          <w:sz w:val="20"/>
          <w:szCs w:val="20"/>
        </w:rPr>
        <w:t>Verordnung über die Ausbildung und Prüfung in den Bildungsgängen des Berufskollegs</w:t>
      </w:r>
    </w:p>
    <w:p w14:paraId="3F49471C" w14:textId="77777777" w:rsidR="00515181" w:rsidRPr="00A8197F" w:rsidRDefault="00515181" w:rsidP="00E10698">
      <w:pPr>
        <w:pStyle w:val="SP278634"/>
        <w:pBdr>
          <w:top w:val="single" w:sz="4" w:space="1" w:color="auto"/>
          <w:left w:val="single" w:sz="4" w:space="4" w:color="auto"/>
          <w:bottom w:val="single" w:sz="4" w:space="1" w:color="auto"/>
          <w:right w:val="single" w:sz="4" w:space="4" w:color="auto"/>
        </w:pBdr>
        <w:rPr>
          <w:b/>
          <w:sz w:val="20"/>
          <w:szCs w:val="20"/>
        </w:rPr>
      </w:pPr>
      <w:r w:rsidRPr="00A8197F">
        <w:rPr>
          <w:rStyle w:val="SC253958"/>
          <w:color w:val="auto"/>
          <w:sz w:val="20"/>
          <w:szCs w:val="20"/>
        </w:rPr>
        <w:t>(Ausbildungs- und Prüfungsordnung Berufskolleg –APO-BK)</w:t>
      </w:r>
    </w:p>
    <w:p w14:paraId="3F49471D" w14:textId="77777777" w:rsidR="00515181" w:rsidRPr="00A8197F" w:rsidRDefault="00515181" w:rsidP="00E10698">
      <w:pPr>
        <w:pStyle w:val="SP278634"/>
        <w:pBdr>
          <w:top w:val="single" w:sz="4" w:space="1" w:color="auto"/>
          <w:left w:val="single" w:sz="4" w:space="4" w:color="auto"/>
          <w:bottom w:val="single" w:sz="4" w:space="1" w:color="auto"/>
          <w:right w:val="single" w:sz="4" w:space="4" w:color="auto"/>
        </w:pBdr>
        <w:rPr>
          <w:rStyle w:val="SC253958"/>
          <w:b w:val="0"/>
          <w:color w:val="auto"/>
          <w:sz w:val="20"/>
          <w:szCs w:val="20"/>
        </w:rPr>
      </w:pPr>
    </w:p>
    <w:p w14:paraId="3F49471E" w14:textId="77777777" w:rsidR="00515181" w:rsidRPr="00A8197F" w:rsidRDefault="00515181" w:rsidP="00E10698">
      <w:pPr>
        <w:pStyle w:val="SP278634"/>
        <w:pBdr>
          <w:top w:val="single" w:sz="4" w:space="1" w:color="auto"/>
          <w:left w:val="single" w:sz="4" w:space="4" w:color="auto"/>
          <w:bottom w:val="single" w:sz="4" w:space="1" w:color="auto"/>
          <w:right w:val="single" w:sz="4" w:space="4" w:color="auto"/>
        </w:pBdr>
        <w:rPr>
          <w:rStyle w:val="SC253958"/>
          <w:b w:val="0"/>
          <w:color w:val="auto"/>
          <w:sz w:val="20"/>
          <w:szCs w:val="20"/>
        </w:rPr>
      </w:pPr>
      <w:r w:rsidRPr="00A8197F">
        <w:rPr>
          <w:rStyle w:val="SC253958"/>
          <w:color w:val="auto"/>
          <w:sz w:val="20"/>
          <w:szCs w:val="20"/>
        </w:rPr>
        <w:t xml:space="preserve">Anlage E </w:t>
      </w:r>
    </w:p>
    <w:p w14:paraId="3F49471F" w14:textId="77777777" w:rsidR="00515181" w:rsidRPr="00A8197F" w:rsidRDefault="00515181" w:rsidP="00E10698">
      <w:pPr>
        <w:pStyle w:val="SP278634"/>
        <w:pBdr>
          <w:top w:val="single" w:sz="4" w:space="1" w:color="auto"/>
          <w:left w:val="single" w:sz="4" w:space="4" w:color="auto"/>
          <w:bottom w:val="single" w:sz="4" w:space="1" w:color="auto"/>
          <w:right w:val="single" w:sz="4" w:space="4" w:color="auto"/>
        </w:pBdr>
        <w:rPr>
          <w:b/>
          <w:sz w:val="20"/>
          <w:szCs w:val="20"/>
        </w:rPr>
      </w:pPr>
      <w:r w:rsidRPr="00A8197F">
        <w:rPr>
          <w:rStyle w:val="SC253958"/>
          <w:color w:val="auto"/>
          <w:sz w:val="20"/>
          <w:szCs w:val="20"/>
        </w:rPr>
        <w:t>Bildungsgänge der Fachschule</w:t>
      </w:r>
    </w:p>
    <w:p w14:paraId="3F494720" w14:textId="77777777" w:rsidR="00515181" w:rsidRPr="00A8197F" w:rsidRDefault="00515181" w:rsidP="00E10698">
      <w:pPr>
        <w:pStyle w:val="SP278634"/>
        <w:pBdr>
          <w:top w:val="single" w:sz="4" w:space="1" w:color="auto"/>
          <w:left w:val="single" w:sz="4" w:space="4" w:color="auto"/>
          <w:bottom w:val="single" w:sz="4" w:space="1" w:color="auto"/>
          <w:right w:val="single" w:sz="4" w:space="4" w:color="auto"/>
        </w:pBdr>
        <w:rPr>
          <w:rStyle w:val="SC253963"/>
          <w:color w:val="auto"/>
          <w:sz w:val="20"/>
          <w:szCs w:val="20"/>
        </w:rPr>
      </w:pPr>
    </w:p>
    <w:p w14:paraId="3F494721" w14:textId="77777777" w:rsidR="00515181" w:rsidRPr="00A8197F" w:rsidRDefault="00515181" w:rsidP="00E10698">
      <w:pPr>
        <w:pStyle w:val="SP278634"/>
        <w:pBdr>
          <w:top w:val="single" w:sz="4" w:space="1" w:color="auto"/>
          <w:left w:val="single" w:sz="4" w:space="4" w:color="auto"/>
          <w:bottom w:val="single" w:sz="4" w:space="1" w:color="auto"/>
          <w:right w:val="single" w:sz="4" w:space="4" w:color="auto"/>
        </w:pBdr>
        <w:rPr>
          <w:rStyle w:val="SC253963"/>
          <w:color w:val="auto"/>
          <w:sz w:val="20"/>
          <w:szCs w:val="20"/>
        </w:rPr>
      </w:pPr>
      <w:r w:rsidRPr="00A8197F">
        <w:rPr>
          <w:rStyle w:val="SC253963"/>
          <w:color w:val="auto"/>
          <w:sz w:val="20"/>
          <w:szCs w:val="20"/>
        </w:rPr>
        <w:t xml:space="preserve">2. Unterabschnitt </w:t>
      </w:r>
    </w:p>
    <w:p w14:paraId="3F494722" w14:textId="77777777" w:rsidR="00515181" w:rsidRPr="00A8197F" w:rsidRDefault="00515181" w:rsidP="00E10698">
      <w:pPr>
        <w:pStyle w:val="SP278634"/>
        <w:pBdr>
          <w:top w:val="single" w:sz="4" w:space="1" w:color="auto"/>
          <w:left w:val="single" w:sz="4" w:space="4" w:color="auto"/>
          <w:bottom w:val="single" w:sz="4" w:space="1" w:color="auto"/>
          <w:right w:val="single" w:sz="4" w:space="4" w:color="auto"/>
        </w:pBdr>
        <w:rPr>
          <w:rStyle w:val="SC253980"/>
          <w:b w:val="0"/>
          <w:color w:val="auto"/>
          <w:sz w:val="20"/>
          <w:szCs w:val="20"/>
        </w:rPr>
      </w:pPr>
      <w:r w:rsidRPr="00A8197F">
        <w:rPr>
          <w:rStyle w:val="SC253963"/>
          <w:color w:val="auto"/>
          <w:sz w:val="20"/>
          <w:szCs w:val="20"/>
        </w:rPr>
        <w:t>Ordnung des Fachschulexamens und der Fachhochschulreifeprüfung</w:t>
      </w:r>
    </w:p>
    <w:p w14:paraId="3F494723" w14:textId="77777777" w:rsidR="00515181" w:rsidRPr="00A8197F" w:rsidRDefault="00515181" w:rsidP="00E10698">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de-DE"/>
        </w:rPr>
      </w:pPr>
    </w:p>
    <w:p w14:paraId="3F494724" w14:textId="77777777" w:rsidR="00515181" w:rsidRPr="00A8197F" w:rsidRDefault="00515181" w:rsidP="00E10698">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de-DE"/>
        </w:rPr>
      </w:pPr>
      <w:r w:rsidRPr="00A8197F">
        <w:rPr>
          <w:rFonts w:ascii="Arial" w:eastAsia="Times New Roman" w:hAnsi="Arial" w:cs="Arial"/>
          <w:sz w:val="20"/>
          <w:szCs w:val="20"/>
          <w:lang w:eastAsia="de-DE"/>
        </w:rPr>
        <w:t>§ 10 Schriftliche Prüfung</w:t>
      </w:r>
    </w:p>
    <w:p w14:paraId="3F494725" w14:textId="77777777" w:rsidR="00515181" w:rsidRPr="00A8197F" w:rsidRDefault="00515181" w:rsidP="00E1069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0"/>
          <w:szCs w:val="20"/>
          <w:lang w:eastAsia="de-DE"/>
        </w:rPr>
      </w:pPr>
      <w:r w:rsidRPr="00A8197F">
        <w:rPr>
          <w:rFonts w:ascii="Arial" w:eastAsia="Times New Roman" w:hAnsi="Arial" w:cs="Arial"/>
          <w:sz w:val="20"/>
          <w:szCs w:val="20"/>
          <w:lang w:eastAsia="de-DE"/>
        </w:rPr>
        <w:t xml:space="preserve">(1) Die schriftliche Prüfung besteht aus drei Arbeiten unter Aufsicht. Eine der drei Arbeiten kann durch eine Hausarbeit mit anschließender Präsentation der Ergebnisse vor dem Fachprüfungsausschuss, dem die an der Erarbeitung der Aufgabenstellung beteiligten Lehrkräfte angehören, ersetzt werden. Über die Durchführung einer Hausarbeit entscheidet die Bildungsgangkonferenz. Das Thema der Hausarbeit wird den Studierenden am Tage nach der letzten schriftlichen </w:t>
      </w:r>
      <w:r w:rsidR="00E10698" w:rsidRPr="00A8197F">
        <w:rPr>
          <w:rFonts w:ascii="Arial" w:eastAsia="Times New Roman" w:hAnsi="Arial" w:cs="Arial"/>
          <w:sz w:val="20"/>
          <w:szCs w:val="20"/>
          <w:lang w:eastAsia="de-DE"/>
        </w:rPr>
        <w:t>P</w:t>
      </w:r>
      <w:r w:rsidRPr="00A8197F">
        <w:rPr>
          <w:rFonts w:ascii="Arial" w:eastAsia="Times New Roman" w:hAnsi="Arial" w:cs="Arial"/>
          <w:sz w:val="20"/>
          <w:szCs w:val="20"/>
          <w:lang w:eastAsia="de-DE"/>
        </w:rPr>
        <w:t xml:space="preserve">rüfung mitgeteilt. Für die Bearbeitung steht ihr oder ihm eine Woche zur Verfügung. Für die Präsentation der Ergebnisse gelten die Bestimmungen für die mündliche Prüfung (§ 14). </w:t>
      </w:r>
    </w:p>
    <w:p w14:paraId="3F494726" w14:textId="77777777" w:rsidR="00515181" w:rsidRPr="00A8197F" w:rsidRDefault="00515181" w:rsidP="00E1069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0"/>
          <w:szCs w:val="20"/>
          <w:lang w:eastAsia="de-DE"/>
        </w:rPr>
      </w:pPr>
      <w:r w:rsidRPr="00A8197F">
        <w:rPr>
          <w:rFonts w:ascii="Arial" w:eastAsia="Times New Roman" w:hAnsi="Arial" w:cs="Arial"/>
          <w:sz w:val="20"/>
          <w:szCs w:val="20"/>
          <w:lang w:eastAsia="de-DE"/>
        </w:rPr>
        <w:t>(2) Die Aufgabe für jede der Arbeite</w:t>
      </w:r>
      <w:r w:rsidR="00E10698" w:rsidRPr="00A8197F">
        <w:rPr>
          <w:rFonts w:ascii="Arial" w:eastAsia="Times New Roman" w:hAnsi="Arial" w:cs="Arial"/>
          <w:sz w:val="20"/>
          <w:szCs w:val="20"/>
          <w:lang w:eastAsia="de-DE"/>
        </w:rPr>
        <w:t xml:space="preserve">n muss sich aus den beruflichen </w:t>
      </w:r>
      <w:r w:rsidRPr="00A8197F">
        <w:rPr>
          <w:rFonts w:ascii="Arial" w:eastAsia="Times New Roman" w:hAnsi="Arial" w:cs="Arial"/>
          <w:sz w:val="20"/>
          <w:szCs w:val="20"/>
          <w:lang w:eastAsia="de-DE"/>
        </w:rPr>
        <w:t>Handlungsfeldern ergeben und die Anforderungsbereiche Reproduktion, Anwendung und Problemlösung beinhalten. Für jede Arbeit ist eine Note auszuweisen.</w:t>
      </w:r>
    </w:p>
    <w:p w14:paraId="3F494727" w14:textId="77777777" w:rsidR="00515181" w:rsidRPr="00A8197F" w:rsidRDefault="00515181" w:rsidP="00E1069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0"/>
          <w:szCs w:val="20"/>
          <w:lang w:eastAsia="de-DE"/>
        </w:rPr>
      </w:pPr>
      <w:r w:rsidRPr="00A8197F">
        <w:rPr>
          <w:rFonts w:ascii="Arial" w:eastAsia="Times New Roman" w:hAnsi="Arial" w:cs="Arial"/>
          <w:sz w:val="20"/>
          <w:szCs w:val="20"/>
          <w:lang w:eastAsia="de-DE"/>
        </w:rPr>
        <w:t xml:space="preserve">(3) Die Dauer der schriftlichen Prüfung wird von der Bildungsgangkonferenz festgelegt und beträgt für jede Prüfungsarbeit mindestens 120, höchstens 270 Minuten. Die Gesamtdauer der drei schriftlichen Prüfungsarbeiten darf 540 Minuten nicht unterschreiten und soll 600 Minuten nicht übersteigen. </w:t>
      </w:r>
    </w:p>
    <w:p w14:paraId="3F494728" w14:textId="77777777" w:rsidR="00515181" w:rsidRPr="00A8197F" w:rsidRDefault="00E10698" w:rsidP="00E1069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0"/>
          <w:szCs w:val="20"/>
          <w:lang w:eastAsia="de-DE"/>
        </w:rPr>
      </w:pPr>
      <w:r w:rsidRPr="00A8197F">
        <w:rPr>
          <w:rFonts w:ascii="Arial" w:eastAsia="Times New Roman" w:hAnsi="Arial" w:cs="Arial"/>
          <w:sz w:val="20"/>
          <w:szCs w:val="20"/>
          <w:lang w:eastAsia="de-DE"/>
        </w:rPr>
        <w:lastRenderedPageBreak/>
        <w:t>[…]</w:t>
      </w:r>
    </w:p>
    <w:p w14:paraId="3F494729" w14:textId="77777777" w:rsidR="00515181" w:rsidRPr="00A8197F" w:rsidRDefault="00515181" w:rsidP="00E10698">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0"/>
          <w:szCs w:val="20"/>
          <w:lang w:eastAsia="de-DE"/>
        </w:rPr>
      </w:pPr>
      <w:r w:rsidRPr="00A8197F">
        <w:rPr>
          <w:rFonts w:ascii="Arial" w:eastAsia="Times New Roman" w:hAnsi="Arial" w:cs="Arial"/>
          <w:sz w:val="20"/>
          <w:szCs w:val="20"/>
          <w:lang w:eastAsia="de-DE"/>
        </w:rPr>
        <w:t>(5) Die Schulleitung legt der oberen Schulaufsichtsbehörde spätestens sechs Unterrichtswochen vor Beginn der schriftlichen Prüfung für</w:t>
      </w:r>
      <w:r w:rsidR="00E10698" w:rsidRPr="00A8197F">
        <w:rPr>
          <w:rFonts w:ascii="Arial" w:eastAsia="Times New Roman" w:hAnsi="Arial" w:cs="Arial"/>
          <w:sz w:val="20"/>
          <w:szCs w:val="20"/>
          <w:lang w:eastAsia="de-DE"/>
        </w:rPr>
        <w:t xml:space="preserve"> </w:t>
      </w:r>
      <w:r w:rsidRPr="00A8197F">
        <w:rPr>
          <w:rFonts w:ascii="Arial" w:eastAsia="Times New Roman" w:hAnsi="Arial" w:cs="Arial"/>
          <w:sz w:val="20"/>
          <w:szCs w:val="20"/>
          <w:lang w:eastAsia="de-DE"/>
        </w:rPr>
        <w:t>jede Arbeit einen von Lehrkräften der Klasse ausgearbeiteten Aufgabenvorschlag zugleich mit Terminvorschlägen für die einzelnen Prüfungsteile zur Genehmigung vor. Der Aufgabenvorschlag ist von der Schulleitung auf seine Übereinstimmung mit den Prüfungsanforderungen vorzuprüfen. Die obere Schulaufsichtsbehörde kann den Aufgabenvorschlag durch einen neuen ersetzen lassen oder auch nach Beratung mit der Schulleitung abändern; Entsprechendes gilt für die Terminvorschläge. Die obere Schulaufsichtsbehörde teilt der Schulleitung die Entscheidung schriftlich mit</w:t>
      </w:r>
      <w:r w:rsidR="00E10698" w:rsidRPr="00A8197F">
        <w:rPr>
          <w:rFonts w:ascii="Arial" w:eastAsia="Times New Roman" w:hAnsi="Arial" w:cs="Arial"/>
          <w:sz w:val="20"/>
          <w:szCs w:val="20"/>
          <w:lang w:eastAsia="de-DE"/>
        </w:rPr>
        <w:t>.</w:t>
      </w:r>
    </w:p>
    <w:p w14:paraId="3F49472A" w14:textId="77777777" w:rsidR="005600A1" w:rsidRDefault="005600A1" w:rsidP="00610AC1">
      <w:pPr>
        <w:spacing w:after="0" w:line="360" w:lineRule="auto"/>
        <w:jc w:val="both"/>
        <w:rPr>
          <w:rFonts w:ascii="Arial" w:hAnsi="Arial" w:cs="Arial"/>
        </w:rPr>
      </w:pPr>
    </w:p>
    <w:p w14:paraId="3F49472B" w14:textId="77777777" w:rsidR="00106921" w:rsidRDefault="00106921" w:rsidP="00610AC1">
      <w:pPr>
        <w:spacing w:after="0" w:line="360" w:lineRule="auto"/>
        <w:jc w:val="both"/>
        <w:rPr>
          <w:rFonts w:ascii="Arial" w:hAnsi="Arial" w:cs="Arial"/>
        </w:rPr>
      </w:pPr>
      <w:r>
        <w:rPr>
          <w:rFonts w:ascii="Arial" w:hAnsi="Arial" w:cs="Arial"/>
        </w:rPr>
        <w:t>Ein Beispiel für das Protokoll zur Zulassung zum Fachschulexamen finden Sie unter</w:t>
      </w:r>
    </w:p>
    <w:p w14:paraId="3F49472C" w14:textId="77777777" w:rsidR="00106921" w:rsidRDefault="00106921" w:rsidP="00610AC1">
      <w:pPr>
        <w:spacing w:after="0" w:line="360" w:lineRule="auto"/>
        <w:jc w:val="both"/>
        <w:rPr>
          <w:rFonts w:ascii="Arial" w:hAnsi="Arial" w:cs="Arial"/>
        </w:rPr>
      </w:pPr>
    </w:p>
    <w:p w14:paraId="3F49472D" w14:textId="6C6179BF" w:rsidR="00106921" w:rsidRPr="00A8197F" w:rsidRDefault="00476C31" w:rsidP="00610AC1">
      <w:pPr>
        <w:spacing w:after="0" w:line="360" w:lineRule="auto"/>
        <w:jc w:val="both"/>
        <w:rPr>
          <w:rFonts w:ascii="Arial" w:hAnsi="Arial" w:cs="Arial"/>
        </w:rPr>
      </w:pPr>
      <w:r>
        <w:rPr>
          <w:rFonts w:ascii="Arial" w:hAnsi="Arial" w:cs="Arial"/>
        </w:rPr>
        <w:t>12</w:t>
      </w:r>
      <w:r w:rsidR="00DE247C">
        <w:rPr>
          <w:rFonts w:ascii="Arial" w:hAnsi="Arial" w:cs="Arial"/>
        </w:rPr>
        <w:t xml:space="preserve">.1.1 NRW </w:t>
      </w:r>
      <w:r w:rsidR="00106921" w:rsidRPr="00652B4A">
        <w:rPr>
          <w:rFonts w:ascii="Arial" w:hAnsi="Arial" w:cs="Arial"/>
        </w:rPr>
        <w:t>Beispiel</w:t>
      </w:r>
      <w:r w:rsidR="00DE247C">
        <w:rPr>
          <w:rFonts w:ascii="Arial" w:hAnsi="Arial" w:cs="Arial"/>
        </w:rPr>
        <w:t xml:space="preserve"> </w:t>
      </w:r>
      <w:r w:rsidR="00106921" w:rsidRPr="00652B4A">
        <w:rPr>
          <w:rFonts w:ascii="Arial" w:hAnsi="Arial" w:cs="Arial"/>
        </w:rPr>
        <w:t>Protokoll</w:t>
      </w:r>
      <w:r w:rsidR="00DE247C">
        <w:rPr>
          <w:rFonts w:ascii="Arial" w:hAnsi="Arial" w:cs="Arial"/>
        </w:rPr>
        <w:t xml:space="preserve"> </w:t>
      </w:r>
      <w:r w:rsidR="00106921" w:rsidRPr="00652B4A">
        <w:rPr>
          <w:rFonts w:ascii="Arial" w:hAnsi="Arial" w:cs="Arial"/>
        </w:rPr>
        <w:t>Zulassungskonferenz</w:t>
      </w:r>
      <w:r w:rsidR="00DE247C">
        <w:rPr>
          <w:rFonts w:ascii="Arial" w:hAnsi="Arial" w:cs="Arial"/>
        </w:rPr>
        <w:t xml:space="preserve"> </w:t>
      </w:r>
      <w:r w:rsidR="00106921" w:rsidRPr="00652B4A">
        <w:rPr>
          <w:rFonts w:ascii="Arial" w:hAnsi="Arial" w:cs="Arial"/>
        </w:rPr>
        <w:t>Fachschulexamen.docx</w:t>
      </w:r>
    </w:p>
    <w:sectPr w:rsidR="00106921" w:rsidRPr="00A8197F" w:rsidSect="00F673AA">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5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34D38" w14:textId="77777777" w:rsidR="00D574A0" w:rsidRDefault="00D574A0">
      <w:pPr>
        <w:spacing w:after="0" w:line="240" w:lineRule="auto"/>
      </w:pPr>
      <w:r>
        <w:separator/>
      </w:r>
    </w:p>
  </w:endnote>
  <w:endnote w:type="continuationSeparator" w:id="0">
    <w:p w14:paraId="505514F5" w14:textId="77777777" w:rsidR="00D574A0" w:rsidRDefault="00D574A0">
      <w:pPr>
        <w:spacing w:after="0" w:line="240" w:lineRule="auto"/>
      </w:pPr>
      <w:r>
        <w:continuationSeparator/>
      </w:r>
    </w:p>
  </w:endnote>
  <w:endnote w:type="continuationNotice" w:id="1">
    <w:p w14:paraId="26A92DEF" w14:textId="77777777" w:rsidR="00D574A0" w:rsidRDefault="00D574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A6C92" w14:textId="77777777" w:rsidR="00DE247C" w:rsidRDefault="00DE24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94735" w14:textId="3FCF7331" w:rsidR="00940E43" w:rsidRPr="00D610BF" w:rsidRDefault="00940E43" w:rsidP="00F673AA">
    <w:pPr>
      <w:pBdr>
        <w:top w:val="single" w:sz="4" w:space="1" w:color="auto"/>
      </w:pBdr>
      <w:tabs>
        <w:tab w:val="center" w:pos="4536"/>
        <w:tab w:val="right" w:pos="9072"/>
      </w:tabs>
      <w:overflowPunct w:val="0"/>
      <w:autoSpaceDE w:val="0"/>
      <w:autoSpaceDN w:val="0"/>
      <w:adjustRightInd w:val="0"/>
      <w:spacing w:after="0" w:line="240" w:lineRule="auto"/>
      <w:rPr>
        <w:rFonts w:ascii="Calibri" w:eastAsia="Calibri" w:hAnsi="Calibri" w:cs="Times New Roman"/>
        <w:lang w:eastAsia="de-DE"/>
      </w:rPr>
    </w:pPr>
    <w:r w:rsidRPr="00D610BF">
      <w:rPr>
        <w:rFonts w:ascii="Calibri" w:eastAsia="Calibri" w:hAnsi="Calibri" w:cs="Times New Roman"/>
        <w:lang w:eastAsia="de-DE"/>
      </w:rPr>
      <w:t>QM-H</w:t>
    </w:r>
    <w:r>
      <w:rPr>
        <w:rFonts w:ascii="Calibri" w:eastAsia="Calibri" w:hAnsi="Calibri" w:cs="Times New Roman"/>
        <w:lang w:eastAsia="de-DE"/>
      </w:rPr>
      <w:t>andbuch  AZAV NRW</w:t>
    </w:r>
    <w:r>
      <w:rPr>
        <w:rFonts w:ascii="Calibri" w:eastAsia="Calibri" w:hAnsi="Calibri" w:cs="Times New Roman"/>
        <w:lang w:eastAsia="de-DE"/>
      </w:rPr>
      <w:tab/>
    </w:r>
    <w:r>
      <w:rPr>
        <w:rFonts w:ascii="Calibri" w:eastAsia="Calibri" w:hAnsi="Calibri" w:cs="Times New Roman"/>
        <w:lang w:eastAsia="de-DE"/>
      </w:rPr>
      <w:tab/>
    </w:r>
    <w:r w:rsidR="0031574D">
      <w:rPr>
        <w:rFonts w:ascii="Calibri" w:eastAsia="Calibri" w:hAnsi="Calibri" w:cs="Times New Roman"/>
        <w:lang w:eastAsia="de-DE"/>
      </w:rPr>
      <w:t xml:space="preserve">Stand: </w:t>
    </w:r>
    <w:r w:rsidR="00B5007D">
      <w:rPr>
        <w:rFonts w:ascii="Calibri" w:eastAsia="Calibri" w:hAnsi="Calibri" w:cs="Times New Roman"/>
        <w:lang w:eastAsia="de-DE"/>
      </w:rPr>
      <w:fldChar w:fldCharType="begin"/>
    </w:r>
    <w:r w:rsidR="00B5007D">
      <w:rPr>
        <w:rFonts w:ascii="Calibri" w:eastAsia="Calibri" w:hAnsi="Calibri" w:cs="Times New Roman"/>
        <w:lang w:eastAsia="de-DE"/>
      </w:rPr>
      <w:instrText xml:space="preserve"> DATE  \@ "dd.MM.yyyy"  \* MERGEFORMAT </w:instrText>
    </w:r>
    <w:r w:rsidR="00B5007D">
      <w:rPr>
        <w:rFonts w:ascii="Calibri" w:eastAsia="Calibri" w:hAnsi="Calibri" w:cs="Times New Roman"/>
        <w:lang w:eastAsia="de-DE"/>
      </w:rPr>
      <w:fldChar w:fldCharType="separate"/>
    </w:r>
    <w:r w:rsidR="00DE247C">
      <w:rPr>
        <w:rFonts w:ascii="Calibri" w:eastAsia="Calibri" w:hAnsi="Calibri" w:cs="Times New Roman"/>
        <w:noProof/>
        <w:lang w:eastAsia="de-DE"/>
      </w:rPr>
      <w:t>18.12.2024</w:t>
    </w:r>
    <w:r w:rsidR="00B5007D">
      <w:rPr>
        <w:rFonts w:ascii="Calibri" w:eastAsia="Calibri" w:hAnsi="Calibri" w:cs="Times New Roman"/>
        <w:lang w:eastAsia="de-DE"/>
      </w:rPr>
      <w:fldChar w:fldCharType="end"/>
    </w:r>
  </w:p>
  <w:p w14:paraId="3F494737" w14:textId="545D1EB9" w:rsidR="00940E43" w:rsidRPr="00F673AA" w:rsidRDefault="00DE247C" w:rsidP="00F673AA">
    <w:pPr>
      <w:tabs>
        <w:tab w:val="center" w:pos="4536"/>
        <w:tab w:val="right" w:pos="9072"/>
      </w:tabs>
      <w:overflowPunct w:val="0"/>
      <w:autoSpaceDE w:val="0"/>
      <w:autoSpaceDN w:val="0"/>
      <w:adjustRightInd w:val="0"/>
      <w:spacing w:after="0" w:line="240" w:lineRule="auto"/>
      <w:rPr>
        <w:rFonts w:ascii="Calibri" w:eastAsia="Calibri" w:hAnsi="Calibri" w:cs="Times New Roman"/>
        <w:lang w:eastAsia="de-DE"/>
      </w:rPr>
    </w:pPr>
    <w:r>
      <w:rPr>
        <w:rFonts w:ascii="Calibri" w:eastAsia="Calibri" w:hAnsi="Calibri" w:cs="Times New Roman"/>
        <w:lang w:eastAsia="de-DE"/>
      </w:rPr>
      <w:fldChar w:fldCharType="begin"/>
    </w:r>
    <w:r>
      <w:rPr>
        <w:rFonts w:ascii="Calibri" w:eastAsia="Calibri" w:hAnsi="Calibri" w:cs="Times New Roman"/>
        <w:lang w:eastAsia="de-DE"/>
      </w:rPr>
      <w:instrText xml:space="preserve"> FILENAME \* MERGEFORMAT </w:instrText>
    </w:r>
    <w:r>
      <w:rPr>
        <w:rFonts w:ascii="Calibri" w:eastAsia="Calibri" w:hAnsi="Calibri" w:cs="Times New Roman"/>
        <w:lang w:eastAsia="de-DE"/>
      </w:rPr>
      <w:fldChar w:fldCharType="separate"/>
    </w:r>
    <w:r>
      <w:rPr>
        <w:rFonts w:ascii="Calibri" w:eastAsia="Calibri" w:hAnsi="Calibri" w:cs="Times New Roman"/>
        <w:noProof/>
        <w:lang w:eastAsia="de-DE"/>
      </w:rPr>
      <w:t>12.1 NRW Hinweise Zulassung zum Fachschulexamen.docx</w:t>
    </w:r>
    <w:r>
      <w:rPr>
        <w:rFonts w:ascii="Calibri" w:eastAsia="Calibri" w:hAnsi="Calibri" w:cs="Times New Roman"/>
        <w:lang w:eastAsia="de-DE"/>
      </w:rPr>
      <w:fldChar w:fldCharType="end"/>
    </w:r>
    <w:bookmarkStart w:id="0" w:name="_GoBack"/>
    <w:bookmarkEnd w:id="0"/>
    <w:r w:rsidR="00940E43" w:rsidRPr="00D610BF">
      <w:rPr>
        <w:rFonts w:ascii="Calibri" w:eastAsia="Calibri" w:hAnsi="Calibri" w:cs="Times New Roman"/>
        <w:lang w:eastAsia="de-DE"/>
      </w:rPr>
      <w:tab/>
      <w:t xml:space="preserve">Seite </w:t>
    </w:r>
    <w:r w:rsidR="00940E43" w:rsidRPr="00D610BF">
      <w:rPr>
        <w:rFonts w:ascii="Calibri" w:eastAsia="Calibri" w:hAnsi="Calibri" w:cs="Times New Roman"/>
        <w:lang w:eastAsia="de-DE"/>
      </w:rPr>
      <w:fldChar w:fldCharType="begin"/>
    </w:r>
    <w:r w:rsidR="00940E43" w:rsidRPr="00D610BF">
      <w:rPr>
        <w:rFonts w:ascii="Calibri" w:eastAsia="Calibri" w:hAnsi="Calibri" w:cs="Times New Roman"/>
        <w:lang w:eastAsia="de-DE"/>
      </w:rPr>
      <w:instrText>PAGE   \* MERGEFORMAT</w:instrText>
    </w:r>
    <w:r w:rsidR="00940E43" w:rsidRPr="00D610BF">
      <w:rPr>
        <w:rFonts w:ascii="Calibri" w:eastAsia="Calibri" w:hAnsi="Calibri" w:cs="Times New Roman"/>
        <w:lang w:eastAsia="de-DE"/>
      </w:rPr>
      <w:fldChar w:fldCharType="separate"/>
    </w:r>
    <w:r>
      <w:rPr>
        <w:rFonts w:ascii="Calibri" w:eastAsia="Calibri" w:hAnsi="Calibri" w:cs="Times New Roman"/>
        <w:noProof/>
        <w:lang w:eastAsia="de-DE"/>
      </w:rPr>
      <w:t>4</w:t>
    </w:r>
    <w:r w:rsidR="00940E43" w:rsidRPr="00D610BF">
      <w:rPr>
        <w:rFonts w:ascii="Calibri" w:eastAsia="Calibri" w:hAnsi="Calibri" w:cs="Times New Roman"/>
        <w:lang w:eastAsia="de-DE"/>
      </w:rPr>
      <w:fldChar w:fldCharType="end"/>
    </w:r>
    <w:r w:rsidR="00B5007D">
      <w:rPr>
        <w:rFonts w:ascii="Calibri" w:eastAsia="Calibri" w:hAnsi="Calibri" w:cs="Times New Roman"/>
        <w:lang w:eastAsia="de-DE"/>
      </w:rPr>
      <w:t xml:space="preserve"> von </w:t>
    </w:r>
    <w:r w:rsidR="00B5007D">
      <w:rPr>
        <w:rFonts w:ascii="Calibri" w:eastAsia="Calibri" w:hAnsi="Calibri" w:cs="Times New Roman"/>
        <w:lang w:eastAsia="de-DE"/>
      </w:rPr>
      <w:fldChar w:fldCharType="begin"/>
    </w:r>
    <w:r w:rsidR="00B5007D">
      <w:rPr>
        <w:rFonts w:ascii="Calibri" w:eastAsia="Calibri" w:hAnsi="Calibri" w:cs="Times New Roman"/>
        <w:lang w:eastAsia="de-DE"/>
      </w:rPr>
      <w:instrText xml:space="preserve"> NUMPAGES  \* Arabic  \* MERGEFORMAT </w:instrText>
    </w:r>
    <w:r w:rsidR="00B5007D">
      <w:rPr>
        <w:rFonts w:ascii="Calibri" w:eastAsia="Calibri" w:hAnsi="Calibri" w:cs="Times New Roman"/>
        <w:lang w:eastAsia="de-DE"/>
      </w:rPr>
      <w:fldChar w:fldCharType="separate"/>
    </w:r>
    <w:r>
      <w:rPr>
        <w:rFonts w:ascii="Calibri" w:eastAsia="Calibri" w:hAnsi="Calibri" w:cs="Times New Roman"/>
        <w:noProof/>
        <w:lang w:eastAsia="de-DE"/>
      </w:rPr>
      <w:t>4</w:t>
    </w:r>
    <w:r w:rsidR="00B5007D">
      <w:rPr>
        <w:rFonts w:ascii="Calibri" w:eastAsia="Calibri" w:hAnsi="Calibri" w:cs="Times New Roman"/>
        <w:lang w:eastAsia="de-D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078BD" w14:textId="77777777" w:rsidR="00DE247C" w:rsidRDefault="00DE24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C60C04" w14:textId="77777777" w:rsidR="00D574A0" w:rsidRDefault="00D574A0">
      <w:pPr>
        <w:spacing w:after="0" w:line="240" w:lineRule="auto"/>
      </w:pPr>
      <w:r>
        <w:separator/>
      </w:r>
    </w:p>
  </w:footnote>
  <w:footnote w:type="continuationSeparator" w:id="0">
    <w:p w14:paraId="3D5BBD73" w14:textId="77777777" w:rsidR="00D574A0" w:rsidRDefault="00D574A0">
      <w:pPr>
        <w:spacing w:after="0" w:line="240" w:lineRule="auto"/>
      </w:pPr>
      <w:r>
        <w:continuationSeparator/>
      </w:r>
    </w:p>
  </w:footnote>
  <w:footnote w:type="continuationNotice" w:id="1">
    <w:p w14:paraId="581C556C" w14:textId="77777777" w:rsidR="00D574A0" w:rsidRDefault="00D574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FF0C0" w14:textId="77777777" w:rsidR="00DE247C" w:rsidRDefault="00DE24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86DBB" w14:textId="341017FA" w:rsidR="00537E60" w:rsidRPr="00537E60" w:rsidRDefault="00172630" w:rsidP="00537E60">
    <w:pPr>
      <w:tabs>
        <w:tab w:val="center" w:pos="4536"/>
        <w:tab w:val="right" w:pos="9072"/>
      </w:tabs>
      <w:spacing w:after="0" w:line="240" w:lineRule="auto"/>
      <w:rPr>
        <w:rFonts w:ascii="Calibri" w:eastAsia="Times New Roman" w:hAnsi="Calibri" w:cs="Calibri"/>
        <w:sz w:val="24"/>
        <w:szCs w:val="24"/>
        <w:lang w:eastAsia="de-DE"/>
      </w:rPr>
    </w:pPr>
    <w:r>
      <w:rPr>
        <w:noProof/>
        <w:lang w:eastAsia="de-DE"/>
      </w:rPr>
      <w:drawing>
        <wp:anchor distT="0" distB="0" distL="114300" distR="114300" simplePos="0" relativeHeight="251658240" behindDoc="1" locked="0" layoutInCell="1" allowOverlap="1" wp14:anchorId="7FF3FDCE" wp14:editId="609D944B">
          <wp:simplePos x="0" y="0"/>
          <wp:positionH relativeFrom="column">
            <wp:posOffset>3129280</wp:posOffset>
          </wp:positionH>
          <wp:positionV relativeFrom="paragraph">
            <wp:posOffset>140970</wp:posOffset>
          </wp:positionV>
          <wp:extent cx="2633345" cy="512445"/>
          <wp:effectExtent l="0" t="0" r="0" b="1905"/>
          <wp:wrapTight wrapText="bothSides">
            <wp:wrapPolygon edited="0">
              <wp:start x="0" y="0"/>
              <wp:lineTo x="0" y="20877"/>
              <wp:lineTo x="21407" y="20877"/>
              <wp:lineTo x="21407" y="0"/>
              <wp:lineTo x="0" y="0"/>
            </wp:wrapPolygon>
          </wp:wrapTight>
          <wp:docPr id="2" name="Grafik 2" descr="T:\Dez45\DOMEA\15_Querschnittsaufgaben\02_AZAV\Vorlagen\MSB+Certqua.png"/>
          <wp:cNvGraphicFramePr/>
          <a:graphic xmlns:a="http://schemas.openxmlformats.org/drawingml/2006/main">
            <a:graphicData uri="http://schemas.openxmlformats.org/drawingml/2006/picture">
              <pic:pic xmlns:pic="http://schemas.openxmlformats.org/drawingml/2006/picture">
                <pic:nvPicPr>
                  <pic:cNvPr id="2" name="Grafik 2" descr="T:\Dez45\DOMEA\15_Querschnittsaufgaben\02_AZAV\Vorlagen\MSB+Certqua.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33345" cy="512445"/>
                  </a:xfrm>
                  <a:prstGeom prst="rect">
                    <a:avLst/>
                  </a:prstGeom>
                  <a:noFill/>
                  <a:ln>
                    <a:noFill/>
                  </a:ln>
                </pic:spPr>
              </pic:pic>
            </a:graphicData>
          </a:graphic>
        </wp:anchor>
      </w:drawing>
    </w:r>
  </w:p>
  <w:p w14:paraId="68D6703B" w14:textId="77777777" w:rsidR="00537E60" w:rsidRPr="00537E60" w:rsidRDefault="00537E60" w:rsidP="00537E60">
    <w:pPr>
      <w:tabs>
        <w:tab w:val="left" w:pos="3756"/>
      </w:tabs>
      <w:spacing w:after="0" w:line="240" w:lineRule="auto"/>
      <w:rPr>
        <w:rFonts w:ascii="Times New Roman" w:eastAsia="Times New Roman" w:hAnsi="Times New Roman" w:cs="Times New Roman"/>
        <w:sz w:val="24"/>
        <w:szCs w:val="24"/>
        <w:lang w:eastAsia="de-DE"/>
      </w:rPr>
    </w:pPr>
    <w:r w:rsidRPr="00537E60">
      <w:rPr>
        <w:rFonts w:ascii="Times New Roman" w:eastAsia="Times New Roman" w:hAnsi="Times New Roman" w:cs="Times New Roman"/>
        <w:sz w:val="24"/>
        <w:szCs w:val="24"/>
        <w:lang w:eastAsia="de-DE"/>
      </w:rPr>
      <w:tab/>
    </w:r>
  </w:p>
  <w:p w14:paraId="059C6459" w14:textId="0CA1BE59" w:rsidR="00537E60" w:rsidRPr="00537E60" w:rsidRDefault="00537E60" w:rsidP="00537E60">
    <w:pPr>
      <w:tabs>
        <w:tab w:val="center" w:pos="4536"/>
        <w:tab w:val="right" w:pos="9072"/>
      </w:tabs>
      <w:spacing w:after="0" w:line="240" w:lineRule="auto"/>
      <w:rPr>
        <w:rFonts w:ascii="Times New Roman" w:eastAsia="Times New Roman" w:hAnsi="Times New Roman" w:cs="Times New Roman"/>
        <w:sz w:val="24"/>
        <w:szCs w:val="24"/>
        <w:lang w:eastAsia="de-DE"/>
      </w:rPr>
    </w:pPr>
  </w:p>
  <w:p w14:paraId="5BC266CC" w14:textId="77777777" w:rsidR="00537E60" w:rsidRPr="00537E60" w:rsidRDefault="00537E60" w:rsidP="00537E60">
    <w:pPr>
      <w:tabs>
        <w:tab w:val="center" w:pos="4536"/>
        <w:tab w:val="right" w:pos="9072"/>
      </w:tabs>
      <w:spacing w:after="0" w:line="240" w:lineRule="auto"/>
      <w:rPr>
        <w:rFonts w:ascii="Calibri" w:eastAsia="Times New Roman" w:hAnsi="Calibri" w:cs="Calibri"/>
        <w:sz w:val="24"/>
        <w:szCs w:val="24"/>
        <w:lang w:eastAsia="de-DE"/>
      </w:rPr>
    </w:pPr>
  </w:p>
  <w:p w14:paraId="3F494733" w14:textId="6BF7223B" w:rsidR="00940E43" w:rsidRDefault="00940E43" w:rsidP="0003252F">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BB8B0" w14:textId="77777777" w:rsidR="00DE247C" w:rsidRDefault="00DE247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B4F93"/>
    <w:multiLevelType w:val="hybridMultilevel"/>
    <w:tmpl w:val="1506F9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952B4D"/>
    <w:multiLevelType w:val="hybridMultilevel"/>
    <w:tmpl w:val="3EBADBE4"/>
    <w:lvl w:ilvl="0" w:tplc="8A0C8AFA">
      <w:start w:val="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activeWritingStyle w:appName="MSWord" w:lang="de-DE" w:vendorID="64" w:dllVersion="131078" w:nlCheck="1" w:checkStyle="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E3F"/>
    <w:rsid w:val="0003252F"/>
    <w:rsid w:val="00065809"/>
    <w:rsid w:val="00075162"/>
    <w:rsid w:val="00101DCA"/>
    <w:rsid w:val="00106921"/>
    <w:rsid w:val="00130BE9"/>
    <w:rsid w:val="00164630"/>
    <w:rsid w:val="00172630"/>
    <w:rsid w:val="00176E99"/>
    <w:rsid w:val="00182CB7"/>
    <w:rsid w:val="00186C5C"/>
    <w:rsid w:val="002512E1"/>
    <w:rsid w:val="00267568"/>
    <w:rsid w:val="00281A39"/>
    <w:rsid w:val="002A0371"/>
    <w:rsid w:val="0031574D"/>
    <w:rsid w:val="003A6288"/>
    <w:rsid w:val="003F7957"/>
    <w:rsid w:val="00476C31"/>
    <w:rsid w:val="00515181"/>
    <w:rsid w:val="005177E4"/>
    <w:rsid w:val="00537E60"/>
    <w:rsid w:val="005600A1"/>
    <w:rsid w:val="00595AB7"/>
    <w:rsid w:val="006010DD"/>
    <w:rsid w:val="00604080"/>
    <w:rsid w:val="00610AC1"/>
    <w:rsid w:val="0061771D"/>
    <w:rsid w:val="00621577"/>
    <w:rsid w:val="00652B4A"/>
    <w:rsid w:val="00661EDB"/>
    <w:rsid w:val="00671566"/>
    <w:rsid w:val="006F7964"/>
    <w:rsid w:val="00732CA6"/>
    <w:rsid w:val="0074109E"/>
    <w:rsid w:val="00810F04"/>
    <w:rsid w:val="0081310D"/>
    <w:rsid w:val="0082061C"/>
    <w:rsid w:val="00827372"/>
    <w:rsid w:val="008278A0"/>
    <w:rsid w:val="008A5EDA"/>
    <w:rsid w:val="008B38D7"/>
    <w:rsid w:val="008E1FFF"/>
    <w:rsid w:val="008E2403"/>
    <w:rsid w:val="008E30C4"/>
    <w:rsid w:val="009252E5"/>
    <w:rsid w:val="00931F87"/>
    <w:rsid w:val="00940E43"/>
    <w:rsid w:val="0096029A"/>
    <w:rsid w:val="00983EA5"/>
    <w:rsid w:val="00A03E8A"/>
    <w:rsid w:val="00A347F9"/>
    <w:rsid w:val="00A704E4"/>
    <w:rsid w:val="00A8197F"/>
    <w:rsid w:val="00AD3406"/>
    <w:rsid w:val="00B405DE"/>
    <w:rsid w:val="00B5007D"/>
    <w:rsid w:val="00B909A4"/>
    <w:rsid w:val="00B92A96"/>
    <w:rsid w:val="00BB0A64"/>
    <w:rsid w:val="00BD15F7"/>
    <w:rsid w:val="00C11EA2"/>
    <w:rsid w:val="00C80E9B"/>
    <w:rsid w:val="00D12416"/>
    <w:rsid w:val="00D125DD"/>
    <w:rsid w:val="00D53400"/>
    <w:rsid w:val="00D574A0"/>
    <w:rsid w:val="00DD152B"/>
    <w:rsid w:val="00DE247C"/>
    <w:rsid w:val="00E10698"/>
    <w:rsid w:val="00E30771"/>
    <w:rsid w:val="00E33830"/>
    <w:rsid w:val="00E516AA"/>
    <w:rsid w:val="00E716F7"/>
    <w:rsid w:val="00E90C7E"/>
    <w:rsid w:val="00E947E6"/>
    <w:rsid w:val="00EA33B2"/>
    <w:rsid w:val="00EC095F"/>
    <w:rsid w:val="00F14CBB"/>
    <w:rsid w:val="00F16BBA"/>
    <w:rsid w:val="00F219CC"/>
    <w:rsid w:val="00F673AA"/>
    <w:rsid w:val="00F87E3F"/>
    <w:rsid w:val="00FE01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94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87E3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87E3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87E3F"/>
  </w:style>
  <w:style w:type="paragraph" w:styleId="Fuzeile">
    <w:name w:val="footer"/>
    <w:basedOn w:val="Standard"/>
    <w:link w:val="FuzeileZchn"/>
    <w:uiPriority w:val="99"/>
    <w:unhideWhenUsed/>
    <w:rsid w:val="00F87E3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87E3F"/>
  </w:style>
  <w:style w:type="paragraph" w:styleId="Listenabsatz">
    <w:name w:val="List Paragraph"/>
    <w:basedOn w:val="Standard"/>
    <w:uiPriority w:val="34"/>
    <w:qFormat/>
    <w:rsid w:val="00E947E6"/>
    <w:pPr>
      <w:ind w:left="720"/>
      <w:contextualSpacing/>
    </w:pPr>
  </w:style>
  <w:style w:type="paragraph" w:styleId="Sprechblasentext">
    <w:name w:val="Balloon Text"/>
    <w:basedOn w:val="Standard"/>
    <w:link w:val="SprechblasentextZchn"/>
    <w:uiPriority w:val="99"/>
    <w:semiHidden/>
    <w:unhideWhenUsed/>
    <w:rsid w:val="00BB0A6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B0A64"/>
    <w:rPr>
      <w:rFonts w:ascii="Tahoma" w:hAnsi="Tahoma" w:cs="Tahoma"/>
      <w:sz w:val="16"/>
      <w:szCs w:val="16"/>
    </w:rPr>
  </w:style>
  <w:style w:type="character" w:styleId="Seitenzahl">
    <w:name w:val="page number"/>
    <w:basedOn w:val="Absatz-Standardschriftart"/>
    <w:uiPriority w:val="99"/>
    <w:rsid w:val="00983EA5"/>
  </w:style>
  <w:style w:type="paragraph" w:customStyle="1" w:styleId="SP278634">
    <w:name w:val="SP278634"/>
    <w:basedOn w:val="Standard"/>
    <w:next w:val="Standard"/>
    <w:uiPriority w:val="99"/>
    <w:rsid w:val="002512E1"/>
    <w:pPr>
      <w:autoSpaceDE w:val="0"/>
      <w:autoSpaceDN w:val="0"/>
      <w:adjustRightInd w:val="0"/>
      <w:spacing w:after="0" w:line="240" w:lineRule="auto"/>
    </w:pPr>
    <w:rPr>
      <w:rFonts w:ascii="Arial" w:hAnsi="Arial" w:cs="Arial"/>
      <w:sz w:val="24"/>
      <w:szCs w:val="24"/>
    </w:rPr>
  </w:style>
  <w:style w:type="character" w:customStyle="1" w:styleId="SC253980">
    <w:name w:val="SC253980"/>
    <w:uiPriority w:val="99"/>
    <w:rsid w:val="002512E1"/>
    <w:rPr>
      <w:b/>
      <w:bCs/>
      <w:color w:val="000000"/>
      <w:sz w:val="15"/>
      <w:szCs w:val="15"/>
    </w:rPr>
  </w:style>
  <w:style w:type="character" w:customStyle="1" w:styleId="SC253963">
    <w:name w:val="SC253963"/>
    <w:uiPriority w:val="99"/>
    <w:rsid w:val="002512E1"/>
    <w:rPr>
      <w:color w:val="000000"/>
      <w:sz w:val="16"/>
      <w:szCs w:val="16"/>
    </w:rPr>
  </w:style>
  <w:style w:type="character" w:customStyle="1" w:styleId="SC253958">
    <w:name w:val="SC253958"/>
    <w:uiPriority w:val="99"/>
    <w:rsid w:val="002512E1"/>
    <w:rPr>
      <w:b/>
      <w:bCs/>
      <w:color w:val="000000"/>
      <w:sz w:val="18"/>
      <w:szCs w:val="18"/>
    </w:rPr>
  </w:style>
  <w:style w:type="character" w:styleId="Hyperlink">
    <w:name w:val="Hyperlink"/>
    <w:basedOn w:val="Absatz-Standardschriftart"/>
    <w:uiPriority w:val="99"/>
    <w:unhideWhenUsed/>
    <w:rsid w:val="00106921"/>
    <w:rPr>
      <w:color w:val="0000FF" w:themeColor="hyperlink"/>
      <w:u w:val="single"/>
    </w:rPr>
  </w:style>
  <w:style w:type="character" w:styleId="BesuchterLink">
    <w:name w:val="FollowedHyperlink"/>
    <w:basedOn w:val="Absatz-Standardschriftart"/>
    <w:uiPriority w:val="99"/>
    <w:semiHidden/>
    <w:unhideWhenUsed/>
    <w:rsid w:val="001069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733045">
      <w:bodyDiv w:val="1"/>
      <w:marLeft w:val="0"/>
      <w:marRight w:val="0"/>
      <w:marTop w:val="0"/>
      <w:marBottom w:val="0"/>
      <w:divBdr>
        <w:top w:val="none" w:sz="0" w:space="0" w:color="auto"/>
        <w:left w:val="none" w:sz="0" w:space="0" w:color="auto"/>
        <w:bottom w:val="none" w:sz="0" w:space="0" w:color="auto"/>
        <w:right w:val="none" w:sz="0" w:space="0" w:color="auto"/>
      </w:divBdr>
      <w:divsChild>
        <w:div w:id="1105077154">
          <w:marLeft w:val="0"/>
          <w:marRight w:val="0"/>
          <w:marTop w:val="0"/>
          <w:marBottom w:val="0"/>
          <w:divBdr>
            <w:top w:val="none" w:sz="0" w:space="0" w:color="auto"/>
            <w:left w:val="none" w:sz="0" w:space="0" w:color="auto"/>
            <w:bottom w:val="none" w:sz="0" w:space="0" w:color="auto"/>
            <w:right w:val="none" w:sz="0" w:space="0" w:color="auto"/>
          </w:divBdr>
        </w:div>
        <w:div w:id="443961578">
          <w:marLeft w:val="0"/>
          <w:marRight w:val="0"/>
          <w:marTop w:val="0"/>
          <w:marBottom w:val="0"/>
          <w:divBdr>
            <w:top w:val="none" w:sz="0" w:space="0" w:color="auto"/>
            <w:left w:val="none" w:sz="0" w:space="0" w:color="auto"/>
            <w:bottom w:val="none" w:sz="0" w:space="0" w:color="auto"/>
            <w:right w:val="none" w:sz="0" w:space="0" w:color="auto"/>
          </w:divBdr>
        </w:div>
        <w:div w:id="1407263409">
          <w:marLeft w:val="0"/>
          <w:marRight w:val="0"/>
          <w:marTop w:val="0"/>
          <w:marBottom w:val="0"/>
          <w:divBdr>
            <w:top w:val="none" w:sz="0" w:space="0" w:color="auto"/>
            <w:left w:val="none" w:sz="0" w:space="0" w:color="auto"/>
            <w:bottom w:val="none" w:sz="0" w:space="0" w:color="auto"/>
            <w:right w:val="none" w:sz="0" w:space="0" w:color="auto"/>
          </w:divBdr>
        </w:div>
        <w:div w:id="2087604170">
          <w:marLeft w:val="0"/>
          <w:marRight w:val="0"/>
          <w:marTop w:val="0"/>
          <w:marBottom w:val="0"/>
          <w:divBdr>
            <w:top w:val="none" w:sz="0" w:space="0" w:color="auto"/>
            <w:left w:val="none" w:sz="0" w:space="0" w:color="auto"/>
            <w:bottom w:val="none" w:sz="0" w:space="0" w:color="auto"/>
            <w:right w:val="none" w:sz="0" w:space="0" w:color="auto"/>
          </w:divBdr>
        </w:div>
        <w:div w:id="550314160">
          <w:marLeft w:val="0"/>
          <w:marRight w:val="0"/>
          <w:marTop w:val="0"/>
          <w:marBottom w:val="0"/>
          <w:divBdr>
            <w:top w:val="none" w:sz="0" w:space="0" w:color="auto"/>
            <w:left w:val="none" w:sz="0" w:space="0" w:color="auto"/>
            <w:bottom w:val="none" w:sz="0" w:space="0" w:color="auto"/>
            <w:right w:val="none" w:sz="0" w:space="0" w:color="auto"/>
          </w:divBdr>
        </w:div>
        <w:div w:id="436608104">
          <w:marLeft w:val="0"/>
          <w:marRight w:val="0"/>
          <w:marTop w:val="0"/>
          <w:marBottom w:val="0"/>
          <w:divBdr>
            <w:top w:val="none" w:sz="0" w:space="0" w:color="auto"/>
            <w:left w:val="none" w:sz="0" w:space="0" w:color="auto"/>
            <w:bottom w:val="none" w:sz="0" w:space="0" w:color="auto"/>
            <w:right w:val="none" w:sz="0" w:space="0" w:color="auto"/>
          </w:divBdr>
        </w:div>
        <w:div w:id="1287926476">
          <w:marLeft w:val="0"/>
          <w:marRight w:val="0"/>
          <w:marTop w:val="0"/>
          <w:marBottom w:val="0"/>
          <w:divBdr>
            <w:top w:val="none" w:sz="0" w:space="0" w:color="auto"/>
            <w:left w:val="none" w:sz="0" w:space="0" w:color="auto"/>
            <w:bottom w:val="none" w:sz="0" w:space="0" w:color="auto"/>
            <w:right w:val="none" w:sz="0" w:space="0" w:color="auto"/>
          </w:divBdr>
        </w:div>
        <w:div w:id="1203176893">
          <w:marLeft w:val="0"/>
          <w:marRight w:val="0"/>
          <w:marTop w:val="0"/>
          <w:marBottom w:val="0"/>
          <w:divBdr>
            <w:top w:val="none" w:sz="0" w:space="0" w:color="auto"/>
            <w:left w:val="none" w:sz="0" w:space="0" w:color="auto"/>
            <w:bottom w:val="none" w:sz="0" w:space="0" w:color="auto"/>
            <w:right w:val="none" w:sz="0" w:space="0" w:color="auto"/>
          </w:divBdr>
        </w:div>
        <w:div w:id="984167458">
          <w:marLeft w:val="0"/>
          <w:marRight w:val="0"/>
          <w:marTop w:val="0"/>
          <w:marBottom w:val="0"/>
          <w:divBdr>
            <w:top w:val="none" w:sz="0" w:space="0" w:color="auto"/>
            <w:left w:val="none" w:sz="0" w:space="0" w:color="auto"/>
            <w:bottom w:val="none" w:sz="0" w:space="0" w:color="auto"/>
            <w:right w:val="none" w:sz="0" w:space="0" w:color="auto"/>
          </w:divBdr>
        </w:div>
        <w:div w:id="324748235">
          <w:marLeft w:val="0"/>
          <w:marRight w:val="0"/>
          <w:marTop w:val="0"/>
          <w:marBottom w:val="0"/>
          <w:divBdr>
            <w:top w:val="none" w:sz="0" w:space="0" w:color="auto"/>
            <w:left w:val="none" w:sz="0" w:space="0" w:color="auto"/>
            <w:bottom w:val="none" w:sz="0" w:space="0" w:color="auto"/>
            <w:right w:val="none" w:sz="0" w:space="0" w:color="auto"/>
          </w:divBdr>
        </w:div>
        <w:div w:id="1485779484">
          <w:marLeft w:val="0"/>
          <w:marRight w:val="0"/>
          <w:marTop w:val="0"/>
          <w:marBottom w:val="0"/>
          <w:divBdr>
            <w:top w:val="none" w:sz="0" w:space="0" w:color="auto"/>
            <w:left w:val="none" w:sz="0" w:space="0" w:color="auto"/>
            <w:bottom w:val="none" w:sz="0" w:space="0" w:color="auto"/>
            <w:right w:val="none" w:sz="0" w:space="0" w:color="auto"/>
          </w:divBdr>
        </w:div>
        <w:div w:id="2137260938">
          <w:marLeft w:val="0"/>
          <w:marRight w:val="0"/>
          <w:marTop w:val="0"/>
          <w:marBottom w:val="0"/>
          <w:divBdr>
            <w:top w:val="none" w:sz="0" w:space="0" w:color="auto"/>
            <w:left w:val="none" w:sz="0" w:space="0" w:color="auto"/>
            <w:bottom w:val="none" w:sz="0" w:space="0" w:color="auto"/>
            <w:right w:val="none" w:sz="0" w:space="0" w:color="auto"/>
          </w:divBdr>
        </w:div>
        <w:div w:id="1140733374">
          <w:marLeft w:val="0"/>
          <w:marRight w:val="0"/>
          <w:marTop w:val="0"/>
          <w:marBottom w:val="0"/>
          <w:divBdr>
            <w:top w:val="none" w:sz="0" w:space="0" w:color="auto"/>
            <w:left w:val="none" w:sz="0" w:space="0" w:color="auto"/>
            <w:bottom w:val="none" w:sz="0" w:space="0" w:color="auto"/>
            <w:right w:val="none" w:sz="0" w:space="0" w:color="auto"/>
          </w:divBdr>
        </w:div>
        <w:div w:id="1625305119">
          <w:marLeft w:val="0"/>
          <w:marRight w:val="0"/>
          <w:marTop w:val="0"/>
          <w:marBottom w:val="0"/>
          <w:divBdr>
            <w:top w:val="none" w:sz="0" w:space="0" w:color="auto"/>
            <w:left w:val="none" w:sz="0" w:space="0" w:color="auto"/>
            <w:bottom w:val="none" w:sz="0" w:space="0" w:color="auto"/>
            <w:right w:val="none" w:sz="0" w:space="0" w:color="auto"/>
          </w:divBdr>
        </w:div>
        <w:div w:id="826634487">
          <w:marLeft w:val="0"/>
          <w:marRight w:val="0"/>
          <w:marTop w:val="0"/>
          <w:marBottom w:val="0"/>
          <w:divBdr>
            <w:top w:val="none" w:sz="0" w:space="0" w:color="auto"/>
            <w:left w:val="none" w:sz="0" w:space="0" w:color="auto"/>
            <w:bottom w:val="none" w:sz="0" w:space="0" w:color="auto"/>
            <w:right w:val="none" w:sz="0" w:space="0" w:color="auto"/>
          </w:divBdr>
        </w:div>
        <w:div w:id="1644307991">
          <w:marLeft w:val="0"/>
          <w:marRight w:val="0"/>
          <w:marTop w:val="0"/>
          <w:marBottom w:val="0"/>
          <w:divBdr>
            <w:top w:val="none" w:sz="0" w:space="0" w:color="auto"/>
            <w:left w:val="none" w:sz="0" w:space="0" w:color="auto"/>
            <w:bottom w:val="none" w:sz="0" w:space="0" w:color="auto"/>
            <w:right w:val="none" w:sz="0" w:space="0" w:color="auto"/>
          </w:divBdr>
        </w:div>
        <w:div w:id="1134833419">
          <w:marLeft w:val="0"/>
          <w:marRight w:val="0"/>
          <w:marTop w:val="0"/>
          <w:marBottom w:val="0"/>
          <w:divBdr>
            <w:top w:val="none" w:sz="0" w:space="0" w:color="auto"/>
            <w:left w:val="none" w:sz="0" w:space="0" w:color="auto"/>
            <w:bottom w:val="none" w:sz="0" w:space="0" w:color="auto"/>
            <w:right w:val="none" w:sz="0" w:space="0" w:color="auto"/>
          </w:divBdr>
        </w:div>
        <w:div w:id="1139809397">
          <w:marLeft w:val="0"/>
          <w:marRight w:val="0"/>
          <w:marTop w:val="0"/>
          <w:marBottom w:val="0"/>
          <w:divBdr>
            <w:top w:val="none" w:sz="0" w:space="0" w:color="auto"/>
            <w:left w:val="none" w:sz="0" w:space="0" w:color="auto"/>
            <w:bottom w:val="none" w:sz="0" w:space="0" w:color="auto"/>
            <w:right w:val="none" w:sz="0" w:space="0" w:color="auto"/>
          </w:divBdr>
        </w:div>
        <w:div w:id="1294870406">
          <w:marLeft w:val="0"/>
          <w:marRight w:val="0"/>
          <w:marTop w:val="0"/>
          <w:marBottom w:val="0"/>
          <w:divBdr>
            <w:top w:val="none" w:sz="0" w:space="0" w:color="auto"/>
            <w:left w:val="none" w:sz="0" w:space="0" w:color="auto"/>
            <w:bottom w:val="none" w:sz="0" w:space="0" w:color="auto"/>
            <w:right w:val="none" w:sz="0" w:space="0" w:color="auto"/>
          </w:divBdr>
        </w:div>
        <w:div w:id="1708220444">
          <w:marLeft w:val="0"/>
          <w:marRight w:val="0"/>
          <w:marTop w:val="0"/>
          <w:marBottom w:val="0"/>
          <w:divBdr>
            <w:top w:val="none" w:sz="0" w:space="0" w:color="auto"/>
            <w:left w:val="none" w:sz="0" w:space="0" w:color="auto"/>
            <w:bottom w:val="none" w:sz="0" w:space="0" w:color="auto"/>
            <w:right w:val="none" w:sz="0" w:space="0" w:color="auto"/>
          </w:divBdr>
        </w:div>
        <w:div w:id="1008216499">
          <w:marLeft w:val="0"/>
          <w:marRight w:val="0"/>
          <w:marTop w:val="0"/>
          <w:marBottom w:val="0"/>
          <w:divBdr>
            <w:top w:val="none" w:sz="0" w:space="0" w:color="auto"/>
            <w:left w:val="none" w:sz="0" w:space="0" w:color="auto"/>
            <w:bottom w:val="none" w:sz="0" w:space="0" w:color="auto"/>
            <w:right w:val="none" w:sz="0" w:space="0" w:color="auto"/>
          </w:divBdr>
        </w:div>
        <w:div w:id="1224681721">
          <w:marLeft w:val="0"/>
          <w:marRight w:val="0"/>
          <w:marTop w:val="0"/>
          <w:marBottom w:val="0"/>
          <w:divBdr>
            <w:top w:val="none" w:sz="0" w:space="0" w:color="auto"/>
            <w:left w:val="none" w:sz="0" w:space="0" w:color="auto"/>
            <w:bottom w:val="none" w:sz="0" w:space="0" w:color="auto"/>
            <w:right w:val="none" w:sz="0" w:space="0" w:color="auto"/>
          </w:divBdr>
        </w:div>
        <w:div w:id="1876308930">
          <w:marLeft w:val="0"/>
          <w:marRight w:val="0"/>
          <w:marTop w:val="0"/>
          <w:marBottom w:val="0"/>
          <w:divBdr>
            <w:top w:val="none" w:sz="0" w:space="0" w:color="auto"/>
            <w:left w:val="none" w:sz="0" w:space="0" w:color="auto"/>
            <w:bottom w:val="none" w:sz="0" w:space="0" w:color="auto"/>
            <w:right w:val="none" w:sz="0" w:space="0" w:color="auto"/>
          </w:divBdr>
        </w:div>
        <w:div w:id="936254762">
          <w:marLeft w:val="0"/>
          <w:marRight w:val="0"/>
          <w:marTop w:val="0"/>
          <w:marBottom w:val="0"/>
          <w:divBdr>
            <w:top w:val="none" w:sz="0" w:space="0" w:color="auto"/>
            <w:left w:val="none" w:sz="0" w:space="0" w:color="auto"/>
            <w:bottom w:val="none" w:sz="0" w:space="0" w:color="auto"/>
            <w:right w:val="none" w:sz="0" w:space="0" w:color="auto"/>
          </w:divBdr>
        </w:div>
        <w:div w:id="1668360388">
          <w:marLeft w:val="0"/>
          <w:marRight w:val="0"/>
          <w:marTop w:val="0"/>
          <w:marBottom w:val="0"/>
          <w:divBdr>
            <w:top w:val="none" w:sz="0" w:space="0" w:color="auto"/>
            <w:left w:val="none" w:sz="0" w:space="0" w:color="auto"/>
            <w:bottom w:val="none" w:sz="0" w:space="0" w:color="auto"/>
            <w:right w:val="none" w:sz="0" w:space="0" w:color="auto"/>
          </w:divBdr>
        </w:div>
        <w:div w:id="135689270">
          <w:marLeft w:val="0"/>
          <w:marRight w:val="0"/>
          <w:marTop w:val="0"/>
          <w:marBottom w:val="0"/>
          <w:divBdr>
            <w:top w:val="none" w:sz="0" w:space="0" w:color="auto"/>
            <w:left w:val="none" w:sz="0" w:space="0" w:color="auto"/>
            <w:bottom w:val="none" w:sz="0" w:space="0" w:color="auto"/>
            <w:right w:val="none" w:sz="0" w:space="0" w:color="auto"/>
          </w:divBdr>
        </w:div>
        <w:div w:id="1794858949">
          <w:marLeft w:val="0"/>
          <w:marRight w:val="0"/>
          <w:marTop w:val="0"/>
          <w:marBottom w:val="0"/>
          <w:divBdr>
            <w:top w:val="none" w:sz="0" w:space="0" w:color="auto"/>
            <w:left w:val="none" w:sz="0" w:space="0" w:color="auto"/>
            <w:bottom w:val="none" w:sz="0" w:space="0" w:color="auto"/>
            <w:right w:val="none" w:sz="0" w:space="0" w:color="auto"/>
          </w:divBdr>
        </w:div>
        <w:div w:id="596721072">
          <w:marLeft w:val="0"/>
          <w:marRight w:val="0"/>
          <w:marTop w:val="0"/>
          <w:marBottom w:val="0"/>
          <w:divBdr>
            <w:top w:val="none" w:sz="0" w:space="0" w:color="auto"/>
            <w:left w:val="none" w:sz="0" w:space="0" w:color="auto"/>
            <w:bottom w:val="none" w:sz="0" w:space="0" w:color="auto"/>
            <w:right w:val="none" w:sz="0" w:space="0" w:color="auto"/>
          </w:divBdr>
        </w:div>
        <w:div w:id="666828811">
          <w:marLeft w:val="0"/>
          <w:marRight w:val="0"/>
          <w:marTop w:val="0"/>
          <w:marBottom w:val="0"/>
          <w:divBdr>
            <w:top w:val="none" w:sz="0" w:space="0" w:color="auto"/>
            <w:left w:val="none" w:sz="0" w:space="0" w:color="auto"/>
            <w:bottom w:val="none" w:sz="0" w:space="0" w:color="auto"/>
            <w:right w:val="none" w:sz="0" w:space="0" w:color="auto"/>
          </w:divBdr>
        </w:div>
        <w:div w:id="453141663">
          <w:marLeft w:val="0"/>
          <w:marRight w:val="0"/>
          <w:marTop w:val="0"/>
          <w:marBottom w:val="0"/>
          <w:divBdr>
            <w:top w:val="none" w:sz="0" w:space="0" w:color="auto"/>
            <w:left w:val="none" w:sz="0" w:space="0" w:color="auto"/>
            <w:bottom w:val="none" w:sz="0" w:space="0" w:color="auto"/>
            <w:right w:val="none" w:sz="0" w:space="0" w:color="auto"/>
          </w:divBdr>
        </w:div>
        <w:div w:id="1148396841">
          <w:marLeft w:val="0"/>
          <w:marRight w:val="0"/>
          <w:marTop w:val="0"/>
          <w:marBottom w:val="0"/>
          <w:divBdr>
            <w:top w:val="none" w:sz="0" w:space="0" w:color="auto"/>
            <w:left w:val="none" w:sz="0" w:space="0" w:color="auto"/>
            <w:bottom w:val="none" w:sz="0" w:space="0" w:color="auto"/>
            <w:right w:val="none" w:sz="0" w:space="0" w:color="auto"/>
          </w:divBdr>
        </w:div>
        <w:div w:id="812216454">
          <w:marLeft w:val="0"/>
          <w:marRight w:val="0"/>
          <w:marTop w:val="0"/>
          <w:marBottom w:val="0"/>
          <w:divBdr>
            <w:top w:val="none" w:sz="0" w:space="0" w:color="auto"/>
            <w:left w:val="none" w:sz="0" w:space="0" w:color="auto"/>
            <w:bottom w:val="none" w:sz="0" w:space="0" w:color="auto"/>
            <w:right w:val="none" w:sz="0" w:space="0" w:color="auto"/>
          </w:divBdr>
        </w:div>
        <w:div w:id="2066025993">
          <w:marLeft w:val="0"/>
          <w:marRight w:val="0"/>
          <w:marTop w:val="0"/>
          <w:marBottom w:val="0"/>
          <w:divBdr>
            <w:top w:val="none" w:sz="0" w:space="0" w:color="auto"/>
            <w:left w:val="none" w:sz="0" w:space="0" w:color="auto"/>
            <w:bottom w:val="none" w:sz="0" w:space="0" w:color="auto"/>
            <w:right w:val="none" w:sz="0" w:space="0" w:color="auto"/>
          </w:divBdr>
        </w:div>
        <w:div w:id="1859856458">
          <w:marLeft w:val="0"/>
          <w:marRight w:val="0"/>
          <w:marTop w:val="0"/>
          <w:marBottom w:val="0"/>
          <w:divBdr>
            <w:top w:val="none" w:sz="0" w:space="0" w:color="auto"/>
            <w:left w:val="none" w:sz="0" w:space="0" w:color="auto"/>
            <w:bottom w:val="none" w:sz="0" w:space="0" w:color="auto"/>
            <w:right w:val="none" w:sz="0" w:space="0" w:color="auto"/>
          </w:divBdr>
        </w:div>
        <w:div w:id="1101294520">
          <w:marLeft w:val="0"/>
          <w:marRight w:val="0"/>
          <w:marTop w:val="0"/>
          <w:marBottom w:val="0"/>
          <w:divBdr>
            <w:top w:val="none" w:sz="0" w:space="0" w:color="auto"/>
            <w:left w:val="none" w:sz="0" w:space="0" w:color="auto"/>
            <w:bottom w:val="none" w:sz="0" w:space="0" w:color="auto"/>
            <w:right w:val="none" w:sz="0" w:space="0" w:color="auto"/>
          </w:divBdr>
        </w:div>
        <w:div w:id="718478315">
          <w:marLeft w:val="0"/>
          <w:marRight w:val="0"/>
          <w:marTop w:val="0"/>
          <w:marBottom w:val="0"/>
          <w:divBdr>
            <w:top w:val="none" w:sz="0" w:space="0" w:color="auto"/>
            <w:left w:val="none" w:sz="0" w:space="0" w:color="auto"/>
            <w:bottom w:val="none" w:sz="0" w:space="0" w:color="auto"/>
            <w:right w:val="none" w:sz="0" w:space="0" w:color="auto"/>
          </w:divBdr>
        </w:div>
        <w:div w:id="134494264">
          <w:marLeft w:val="0"/>
          <w:marRight w:val="0"/>
          <w:marTop w:val="0"/>
          <w:marBottom w:val="0"/>
          <w:divBdr>
            <w:top w:val="none" w:sz="0" w:space="0" w:color="auto"/>
            <w:left w:val="none" w:sz="0" w:space="0" w:color="auto"/>
            <w:bottom w:val="none" w:sz="0" w:space="0" w:color="auto"/>
            <w:right w:val="none" w:sz="0" w:space="0" w:color="auto"/>
          </w:divBdr>
        </w:div>
        <w:div w:id="1539857261">
          <w:marLeft w:val="0"/>
          <w:marRight w:val="0"/>
          <w:marTop w:val="0"/>
          <w:marBottom w:val="0"/>
          <w:divBdr>
            <w:top w:val="none" w:sz="0" w:space="0" w:color="auto"/>
            <w:left w:val="none" w:sz="0" w:space="0" w:color="auto"/>
            <w:bottom w:val="none" w:sz="0" w:space="0" w:color="auto"/>
            <w:right w:val="none" w:sz="0" w:space="0" w:color="auto"/>
          </w:divBdr>
        </w:div>
        <w:div w:id="247227968">
          <w:marLeft w:val="0"/>
          <w:marRight w:val="0"/>
          <w:marTop w:val="0"/>
          <w:marBottom w:val="0"/>
          <w:divBdr>
            <w:top w:val="none" w:sz="0" w:space="0" w:color="auto"/>
            <w:left w:val="none" w:sz="0" w:space="0" w:color="auto"/>
            <w:bottom w:val="none" w:sz="0" w:space="0" w:color="auto"/>
            <w:right w:val="none" w:sz="0" w:space="0" w:color="auto"/>
          </w:divBdr>
        </w:div>
        <w:div w:id="1589343496">
          <w:marLeft w:val="0"/>
          <w:marRight w:val="0"/>
          <w:marTop w:val="0"/>
          <w:marBottom w:val="0"/>
          <w:divBdr>
            <w:top w:val="none" w:sz="0" w:space="0" w:color="auto"/>
            <w:left w:val="none" w:sz="0" w:space="0" w:color="auto"/>
            <w:bottom w:val="none" w:sz="0" w:space="0" w:color="auto"/>
            <w:right w:val="none" w:sz="0" w:space="0" w:color="auto"/>
          </w:divBdr>
        </w:div>
        <w:div w:id="1429278539">
          <w:marLeft w:val="0"/>
          <w:marRight w:val="0"/>
          <w:marTop w:val="0"/>
          <w:marBottom w:val="0"/>
          <w:divBdr>
            <w:top w:val="none" w:sz="0" w:space="0" w:color="auto"/>
            <w:left w:val="none" w:sz="0" w:space="0" w:color="auto"/>
            <w:bottom w:val="none" w:sz="0" w:space="0" w:color="auto"/>
            <w:right w:val="none" w:sz="0" w:space="0" w:color="auto"/>
          </w:divBdr>
        </w:div>
        <w:div w:id="700204381">
          <w:marLeft w:val="0"/>
          <w:marRight w:val="0"/>
          <w:marTop w:val="0"/>
          <w:marBottom w:val="0"/>
          <w:divBdr>
            <w:top w:val="none" w:sz="0" w:space="0" w:color="auto"/>
            <w:left w:val="none" w:sz="0" w:space="0" w:color="auto"/>
            <w:bottom w:val="none" w:sz="0" w:space="0" w:color="auto"/>
            <w:right w:val="none" w:sz="0" w:space="0" w:color="auto"/>
          </w:divBdr>
        </w:div>
        <w:div w:id="379592596">
          <w:marLeft w:val="0"/>
          <w:marRight w:val="0"/>
          <w:marTop w:val="0"/>
          <w:marBottom w:val="0"/>
          <w:divBdr>
            <w:top w:val="none" w:sz="0" w:space="0" w:color="auto"/>
            <w:left w:val="none" w:sz="0" w:space="0" w:color="auto"/>
            <w:bottom w:val="none" w:sz="0" w:space="0" w:color="auto"/>
            <w:right w:val="none" w:sz="0" w:space="0" w:color="auto"/>
          </w:divBdr>
        </w:div>
        <w:div w:id="138807700">
          <w:marLeft w:val="0"/>
          <w:marRight w:val="0"/>
          <w:marTop w:val="0"/>
          <w:marBottom w:val="0"/>
          <w:divBdr>
            <w:top w:val="none" w:sz="0" w:space="0" w:color="auto"/>
            <w:left w:val="none" w:sz="0" w:space="0" w:color="auto"/>
            <w:bottom w:val="none" w:sz="0" w:space="0" w:color="auto"/>
            <w:right w:val="none" w:sz="0" w:space="0" w:color="auto"/>
          </w:divBdr>
        </w:div>
        <w:div w:id="107162777">
          <w:marLeft w:val="0"/>
          <w:marRight w:val="0"/>
          <w:marTop w:val="0"/>
          <w:marBottom w:val="0"/>
          <w:divBdr>
            <w:top w:val="none" w:sz="0" w:space="0" w:color="auto"/>
            <w:left w:val="none" w:sz="0" w:space="0" w:color="auto"/>
            <w:bottom w:val="none" w:sz="0" w:space="0" w:color="auto"/>
            <w:right w:val="none" w:sz="0" w:space="0" w:color="auto"/>
          </w:divBdr>
        </w:div>
        <w:div w:id="2044867484">
          <w:marLeft w:val="0"/>
          <w:marRight w:val="0"/>
          <w:marTop w:val="0"/>
          <w:marBottom w:val="0"/>
          <w:divBdr>
            <w:top w:val="none" w:sz="0" w:space="0" w:color="auto"/>
            <w:left w:val="none" w:sz="0" w:space="0" w:color="auto"/>
            <w:bottom w:val="none" w:sz="0" w:space="0" w:color="auto"/>
            <w:right w:val="none" w:sz="0" w:space="0" w:color="auto"/>
          </w:divBdr>
        </w:div>
        <w:div w:id="79179608">
          <w:marLeft w:val="0"/>
          <w:marRight w:val="0"/>
          <w:marTop w:val="0"/>
          <w:marBottom w:val="0"/>
          <w:divBdr>
            <w:top w:val="none" w:sz="0" w:space="0" w:color="auto"/>
            <w:left w:val="none" w:sz="0" w:space="0" w:color="auto"/>
            <w:bottom w:val="none" w:sz="0" w:space="0" w:color="auto"/>
            <w:right w:val="none" w:sz="0" w:space="0" w:color="auto"/>
          </w:divBdr>
        </w:div>
        <w:div w:id="1753774760">
          <w:marLeft w:val="0"/>
          <w:marRight w:val="0"/>
          <w:marTop w:val="0"/>
          <w:marBottom w:val="0"/>
          <w:divBdr>
            <w:top w:val="none" w:sz="0" w:space="0" w:color="auto"/>
            <w:left w:val="none" w:sz="0" w:space="0" w:color="auto"/>
            <w:bottom w:val="none" w:sz="0" w:space="0" w:color="auto"/>
            <w:right w:val="none" w:sz="0" w:space="0" w:color="auto"/>
          </w:divBdr>
        </w:div>
        <w:div w:id="772825888">
          <w:marLeft w:val="0"/>
          <w:marRight w:val="0"/>
          <w:marTop w:val="0"/>
          <w:marBottom w:val="0"/>
          <w:divBdr>
            <w:top w:val="none" w:sz="0" w:space="0" w:color="auto"/>
            <w:left w:val="none" w:sz="0" w:space="0" w:color="auto"/>
            <w:bottom w:val="none" w:sz="0" w:space="0" w:color="auto"/>
            <w:right w:val="none" w:sz="0" w:space="0" w:color="auto"/>
          </w:divBdr>
        </w:div>
        <w:div w:id="1510943268">
          <w:marLeft w:val="0"/>
          <w:marRight w:val="0"/>
          <w:marTop w:val="0"/>
          <w:marBottom w:val="0"/>
          <w:divBdr>
            <w:top w:val="none" w:sz="0" w:space="0" w:color="auto"/>
            <w:left w:val="none" w:sz="0" w:space="0" w:color="auto"/>
            <w:bottom w:val="none" w:sz="0" w:space="0" w:color="auto"/>
            <w:right w:val="none" w:sz="0" w:space="0" w:color="auto"/>
          </w:divBdr>
        </w:div>
        <w:div w:id="740058632">
          <w:marLeft w:val="0"/>
          <w:marRight w:val="0"/>
          <w:marTop w:val="0"/>
          <w:marBottom w:val="0"/>
          <w:divBdr>
            <w:top w:val="none" w:sz="0" w:space="0" w:color="auto"/>
            <w:left w:val="none" w:sz="0" w:space="0" w:color="auto"/>
            <w:bottom w:val="none" w:sz="0" w:space="0" w:color="auto"/>
            <w:right w:val="none" w:sz="0" w:space="0" w:color="auto"/>
          </w:divBdr>
        </w:div>
        <w:div w:id="1785539596">
          <w:marLeft w:val="0"/>
          <w:marRight w:val="0"/>
          <w:marTop w:val="0"/>
          <w:marBottom w:val="0"/>
          <w:divBdr>
            <w:top w:val="none" w:sz="0" w:space="0" w:color="auto"/>
            <w:left w:val="none" w:sz="0" w:space="0" w:color="auto"/>
            <w:bottom w:val="none" w:sz="0" w:space="0" w:color="auto"/>
            <w:right w:val="none" w:sz="0" w:space="0" w:color="auto"/>
          </w:divBdr>
        </w:div>
        <w:div w:id="1872918906">
          <w:marLeft w:val="0"/>
          <w:marRight w:val="0"/>
          <w:marTop w:val="0"/>
          <w:marBottom w:val="0"/>
          <w:divBdr>
            <w:top w:val="none" w:sz="0" w:space="0" w:color="auto"/>
            <w:left w:val="none" w:sz="0" w:space="0" w:color="auto"/>
            <w:bottom w:val="none" w:sz="0" w:space="0" w:color="auto"/>
            <w:right w:val="none" w:sz="0" w:space="0" w:color="auto"/>
          </w:divBdr>
        </w:div>
        <w:div w:id="1491169500">
          <w:marLeft w:val="0"/>
          <w:marRight w:val="0"/>
          <w:marTop w:val="0"/>
          <w:marBottom w:val="0"/>
          <w:divBdr>
            <w:top w:val="none" w:sz="0" w:space="0" w:color="auto"/>
            <w:left w:val="none" w:sz="0" w:space="0" w:color="auto"/>
            <w:bottom w:val="none" w:sz="0" w:space="0" w:color="auto"/>
            <w:right w:val="none" w:sz="0" w:space="0" w:color="auto"/>
          </w:divBdr>
        </w:div>
        <w:div w:id="1297949760">
          <w:marLeft w:val="0"/>
          <w:marRight w:val="0"/>
          <w:marTop w:val="0"/>
          <w:marBottom w:val="0"/>
          <w:divBdr>
            <w:top w:val="none" w:sz="0" w:space="0" w:color="auto"/>
            <w:left w:val="none" w:sz="0" w:space="0" w:color="auto"/>
            <w:bottom w:val="none" w:sz="0" w:space="0" w:color="auto"/>
            <w:right w:val="none" w:sz="0" w:space="0" w:color="auto"/>
          </w:divBdr>
        </w:div>
        <w:div w:id="1103460209">
          <w:marLeft w:val="0"/>
          <w:marRight w:val="0"/>
          <w:marTop w:val="0"/>
          <w:marBottom w:val="0"/>
          <w:divBdr>
            <w:top w:val="none" w:sz="0" w:space="0" w:color="auto"/>
            <w:left w:val="none" w:sz="0" w:space="0" w:color="auto"/>
            <w:bottom w:val="none" w:sz="0" w:space="0" w:color="auto"/>
            <w:right w:val="none" w:sz="0" w:space="0" w:color="auto"/>
          </w:divBdr>
        </w:div>
        <w:div w:id="1668242987">
          <w:marLeft w:val="0"/>
          <w:marRight w:val="0"/>
          <w:marTop w:val="0"/>
          <w:marBottom w:val="0"/>
          <w:divBdr>
            <w:top w:val="none" w:sz="0" w:space="0" w:color="auto"/>
            <w:left w:val="none" w:sz="0" w:space="0" w:color="auto"/>
            <w:bottom w:val="none" w:sz="0" w:space="0" w:color="auto"/>
            <w:right w:val="none" w:sz="0" w:space="0" w:color="auto"/>
          </w:divBdr>
        </w:div>
      </w:divsChild>
    </w:div>
    <w:div w:id="999621630">
      <w:bodyDiv w:val="1"/>
      <w:marLeft w:val="0"/>
      <w:marRight w:val="0"/>
      <w:marTop w:val="0"/>
      <w:marBottom w:val="0"/>
      <w:divBdr>
        <w:top w:val="none" w:sz="0" w:space="0" w:color="auto"/>
        <w:left w:val="none" w:sz="0" w:space="0" w:color="auto"/>
        <w:bottom w:val="none" w:sz="0" w:space="0" w:color="auto"/>
        <w:right w:val="none" w:sz="0" w:space="0" w:color="auto"/>
      </w:divBdr>
      <w:divsChild>
        <w:div w:id="2030520112">
          <w:marLeft w:val="0"/>
          <w:marRight w:val="0"/>
          <w:marTop w:val="0"/>
          <w:marBottom w:val="0"/>
          <w:divBdr>
            <w:top w:val="none" w:sz="0" w:space="0" w:color="auto"/>
            <w:left w:val="none" w:sz="0" w:space="0" w:color="auto"/>
            <w:bottom w:val="none" w:sz="0" w:space="0" w:color="auto"/>
            <w:right w:val="none" w:sz="0" w:space="0" w:color="auto"/>
          </w:divBdr>
        </w:div>
        <w:div w:id="708339820">
          <w:marLeft w:val="0"/>
          <w:marRight w:val="0"/>
          <w:marTop w:val="0"/>
          <w:marBottom w:val="0"/>
          <w:divBdr>
            <w:top w:val="none" w:sz="0" w:space="0" w:color="auto"/>
            <w:left w:val="none" w:sz="0" w:space="0" w:color="auto"/>
            <w:bottom w:val="none" w:sz="0" w:space="0" w:color="auto"/>
            <w:right w:val="none" w:sz="0" w:space="0" w:color="auto"/>
          </w:divBdr>
        </w:div>
        <w:div w:id="763302653">
          <w:marLeft w:val="0"/>
          <w:marRight w:val="0"/>
          <w:marTop w:val="0"/>
          <w:marBottom w:val="0"/>
          <w:divBdr>
            <w:top w:val="none" w:sz="0" w:space="0" w:color="auto"/>
            <w:left w:val="none" w:sz="0" w:space="0" w:color="auto"/>
            <w:bottom w:val="none" w:sz="0" w:space="0" w:color="auto"/>
            <w:right w:val="none" w:sz="0" w:space="0" w:color="auto"/>
          </w:divBdr>
        </w:div>
        <w:div w:id="285544925">
          <w:marLeft w:val="0"/>
          <w:marRight w:val="0"/>
          <w:marTop w:val="0"/>
          <w:marBottom w:val="0"/>
          <w:divBdr>
            <w:top w:val="none" w:sz="0" w:space="0" w:color="auto"/>
            <w:left w:val="none" w:sz="0" w:space="0" w:color="auto"/>
            <w:bottom w:val="none" w:sz="0" w:space="0" w:color="auto"/>
            <w:right w:val="none" w:sz="0" w:space="0" w:color="auto"/>
          </w:divBdr>
        </w:div>
        <w:div w:id="1757752808">
          <w:marLeft w:val="0"/>
          <w:marRight w:val="0"/>
          <w:marTop w:val="0"/>
          <w:marBottom w:val="0"/>
          <w:divBdr>
            <w:top w:val="none" w:sz="0" w:space="0" w:color="auto"/>
            <w:left w:val="none" w:sz="0" w:space="0" w:color="auto"/>
            <w:bottom w:val="none" w:sz="0" w:space="0" w:color="auto"/>
            <w:right w:val="none" w:sz="0" w:space="0" w:color="auto"/>
          </w:divBdr>
        </w:div>
        <w:div w:id="591398236">
          <w:marLeft w:val="0"/>
          <w:marRight w:val="0"/>
          <w:marTop w:val="0"/>
          <w:marBottom w:val="0"/>
          <w:divBdr>
            <w:top w:val="none" w:sz="0" w:space="0" w:color="auto"/>
            <w:left w:val="none" w:sz="0" w:space="0" w:color="auto"/>
            <w:bottom w:val="none" w:sz="0" w:space="0" w:color="auto"/>
            <w:right w:val="none" w:sz="0" w:space="0" w:color="auto"/>
          </w:divBdr>
        </w:div>
        <w:div w:id="605700694">
          <w:marLeft w:val="0"/>
          <w:marRight w:val="0"/>
          <w:marTop w:val="0"/>
          <w:marBottom w:val="0"/>
          <w:divBdr>
            <w:top w:val="none" w:sz="0" w:space="0" w:color="auto"/>
            <w:left w:val="none" w:sz="0" w:space="0" w:color="auto"/>
            <w:bottom w:val="none" w:sz="0" w:space="0" w:color="auto"/>
            <w:right w:val="none" w:sz="0" w:space="0" w:color="auto"/>
          </w:divBdr>
        </w:div>
        <w:div w:id="1890460252">
          <w:marLeft w:val="0"/>
          <w:marRight w:val="0"/>
          <w:marTop w:val="0"/>
          <w:marBottom w:val="0"/>
          <w:divBdr>
            <w:top w:val="none" w:sz="0" w:space="0" w:color="auto"/>
            <w:left w:val="none" w:sz="0" w:space="0" w:color="auto"/>
            <w:bottom w:val="none" w:sz="0" w:space="0" w:color="auto"/>
            <w:right w:val="none" w:sz="0" w:space="0" w:color="auto"/>
          </w:divBdr>
        </w:div>
        <w:div w:id="1057053588">
          <w:marLeft w:val="0"/>
          <w:marRight w:val="0"/>
          <w:marTop w:val="0"/>
          <w:marBottom w:val="0"/>
          <w:divBdr>
            <w:top w:val="none" w:sz="0" w:space="0" w:color="auto"/>
            <w:left w:val="none" w:sz="0" w:space="0" w:color="auto"/>
            <w:bottom w:val="none" w:sz="0" w:space="0" w:color="auto"/>
            <w:right w:val="none" w:sz="0" w:space="0" w:color="auto"/>
          </w:divBdr>
        </w:div>
        <w:div w:id="1727871799">
          <w:marLeft w:val="0"/>
          <w:marRight w:val="0"/>
          <w:marTop w:val="0"/>
          <w:marBottom w:val="0"/>
          <w:divBdr>
            <w:top w:val="none" w:sz="0" w:space="0" w:color="auto"/>
            <w:left w:val="none" w:sz="0" w:space="0" w:color="auto"/>
            <w:bottom w:val="none" w:sz="0" w:space="0" w:color="auto"/>
            <w:right w:val="none" w:sz="0" w:space="0" w:color="auto"/>
          </w:divBdr>
        </w:div>
        <w:div w:id="1070734275">
          <w:marLeft w:val="0"/>
          <w:marRight w:val="0"/>
          <w:marTop w:val="0"/>
          <w:marBottom w:val="0"/>
          <w:divBdr>
            <w:top w:val="none" w:sz="0" w:space="0" w:color="auto"/>
            <w:left w:val="none" w:sz="0" w:space="0" w:color="auto"/>
            <w:bottom w:val="none" w:sz="0" w:space="0" w:color="auto"/>
            <w:right w:val="none" w:sz="0" w:space="0" w:color="auto"/>
          </w:divBdr>
        </w:div>
        <w:div w:id="245190573">
          <w:marLeft w:val="0"/>
          <w:marRight w:val="0"/>
          <w:marTop w:val="0"/>
          <w:marBottom w:val="0"/>
          <w:divBdr>
            <w:top w:val="none" w:sz="0" w:space="0" w:color="auto"/>
            <w:left w:val="none" w:sz="0" w:space="0" w:color="auto"/>
            <w:bottom w:val="none" w:sz="0" w:space="0" w:color="auto"/>
            <w:right w:val="none" w:sz="0" w:space="0" w:color="auto"/>
          </w:divBdr>
        </w:div>
        <w:div w:id="1273324129">
          <w:marLeft w:val="0"/>
          <w:marRight w:val="0"/>
          <w:marTop w:val="0"/>
          <w:marBottom w:val="0"/>
          <w:divBdr>
            <w:top w:val="none" w:sz="0" w:space="0" w:color="auto"/>
            <w:left w:val="none" w:sz="0" w:space="0" w:color="auto"/>
            <w:bottom w:val="none" w:sz="0" w:space="0" w:color="auto"/>
            <w:right w:val="none" w:sz="0" w:space="0" w:color="auto"/>
          </w:divBdr>
        </w:div>
        <w:div w:id="1255168148">
          <w:marLeft w:val="0"/>
          <w:marRight w:val="0"/>
          <w:marTop w:val="0"/>
          <w:marBottom w:val="0"/>
          <w:divBdr>
            <w:top w:val="none" w:sz="0" w:space="0" w:color="auto"/>
            <w:left w:val="none" w:sz="0" w:space="0" w:color="auto"/>
            <w:bottom w:val="none" w:sz="0" w:space="0" w:color="auto"/>
            <w:right w:val="none" w:sz="0" w:space="0" w:color="auto"/>
          </w:divBdr>
        </w:div>
        <w:div w:id="1514611832">
          <w:marLeft w:val="0"/>
          <w:marRight w:val="0"/>
          <w:marTop w:val="0"/>
          <w:marBottom w:val="0"/>
          <w:divBdr>
            <w:top w:val="none" w:sz="0" w:space="0" w:color="auto"/>
            <w:left w:val="none" w:sz="0" w:space="0" w:color="auto"/>
            <w:bottom w:val="none" w:sz="0" w:space="0" w:color="auto"/>
            <w:right w:val="none" w:sz="0" w:space="0" w:color="auto"/>
          </w:divBdr>
        </w:div>
        <w:div w:id="556354737">
          <w:marLeft w:val="0"/>
          <w:marRight w:val="0"/>
          <w:marTop w:val="0"/>
          <w:marBottom w:val="0"/>
          <w:divBdr>
            <w:top w:val="none" w:sz="0" w:space="0" w:color="auto"/>
            <w:left w:val="none" w:sz="0" w:space="0" w:color="auto"/>
            <w:bottom w:val="none" w:sz="0" w:space="0" w:color="auto"/>
            <w:right w:val="none" w:sz="0" w:space="0" w:color="auto"/>
          </w:divBdr>
        </w:div>
        <w:div w:id="946278758">
          <w:marLeft w:val="0"/>
          <w:marRight w:val="0"/>
          <w:marTop w:val="0"/>
          <w:marBottom w:val="0"/>
          <w:divBdr>
            <w:top w:val="none" w:sz="0" w:space="0" w:color="auto"/>
            <w:left w:val="none" w:sz="0" w:space="0" w:color="auto"/>
            <w:bottom w:val="none" w:sz="0" w:space="0" w:color="auto"/>
            <w:right w:val="none" w:sz="0" w:space="0" w:color="auto"/>
          </w:divBdr>
        </w:div>
        <w:div w:id="2008091956">
          <w:marLeft w:val="0"/>
          <w:marRight w:val="0"/>
          <w:marTop w:val="0"/>
          <w:marBottom w:val="0"/>
          <w:divBdr>
            <w:top w:val="none" w:sz="0" w:space="0" w:color="auto"/>
            <w:left w:val="none" w:sz="0" w:space="0" w:color="auto"/>
            <w:bottom w:val="none" w:sz="0" w:space="0" w:color="auto"/>
            <w:right w:val="none" w:sz="0" w:space="0" w:color="auto"/>
          </w:divBdr>
        </w:div>
        <w:div w:id="191265013">
          <w:marLeft w:val="0"/>
          <w:marRight w:val="0"/>
          <w:marTop w:val="0"/>
          <w:marBottom w:val="0"/>
          <w:divBdr>
            <w:top w:val="none" w:sz="0" w:space="0" w:color="auto"/>
            <w:left w:val="none" w:sz="0" w:space="0" w:color="auto"/>
            <w:bottom w:val="none" w:sz="0" w:space="0" w:color="auto"/>
            <w:right w:val="none" w:sz="0" w:space="0" w:color="auto"/>
          </w:divBdr>
        </w:div>
        <w:div w:id="1962220940">
          <w:marLeft w:val="0"/>
          <w:marRight w:val="0"/>
          <w:marTop w:val="0"/>
          <w:marBottom w:val="0"/>
          <w:divBdr>
            <w:top w:val="none" w:sz="0" w:space="0" w:color="auto"/>
            <w:left w:val="none" w:sz="0" w:space="0" w:color="auto"/>
            <w:bottom w:val="none" w:sz="0" w:space="0" w:color="auto"/>
            <w:right w:val="none" w:sz="0" w:space="0" w:color="auto"/>
          </w:divBdr>
        </w:div>
        <w:div w:id="411394435">
          <w:marLeft w:val="0"/>
          <w:marRight w:val="0"/>
          <w:marTop w:val="0"/>
          <w:marBottom w:val="0"/>
          <w:divBdr>
            <w:top w:val="none" w:sz="0" w:space="0" w:color="auto"/>
            <w:left w:val="none" w:sz="0" w:space="0" w:color="auto"/>
            <w:bottom w:val="none" w:sz="0" w:space="0" w:color="auto"/>
            <w:right w:val="none" w:sz="0" w:space="0" w:color="auto"/>
          </w:divBdr>
        </w:div>
        <w:div w:id="2134051275">
          <w:marLeft w:val="0"/>
          <w:marRight w:val="0"/>
          <w:marTop w:val="0"/>
          <w:marBottom w:val="0"/>
          <w:divBdr>
            <w:top w:val="none" w:sz="0" w:space="0" w:color="auto"/>
            <w:left w:val="none" w:sz="0" w:space="0" w:color="auto"/>
            <w:bottom w:val="none" w:sz="0" w:space="0" w:color="auto"/>
            <w:right w:val="none" w:sz="0" w:space="0" w:color="auto"/>
          </w:divBdr>
        </w:div>
        <w:div w:id="1115371795">
          <w:marLeft w:val="0"/>
          <w:marRight w:val="0"/>
          <w:marTop w:val="0"/>
          <w:marBottom w:val="0"/>
          <w:divBdr>
            <w:top w:val="none" w:sz="0" w:space="0" w:color="auto"/>
            <w:left w:val="none" w:sz="0" w:space="0" w:color="auto"/>
            <w:bottom w:val="none" w:sz="0" w:space="0" w:color="auto"/>
            <w:right w:val="none" w:sz="0" w:space="0" w:color="auto"/>
          </w:divBdr>
        </w:div>
        <w:div w:id="823396885">
          <w:marLeft w:val="0"/>
          <w:marRight w:val="0"/>
          <w:marTop w:val="0"/>
          <w:marBottom w:val="0"/>
          <w:divBdr>
            <w:top w:val="none" w:sz="0" w:space="0" w:color="auto"/>
            <w:left w:val="none" w:sz="0" w:space="0" w:color="auto"/>
            <w:bottom w:val="none" w:sz="0" w:space="0" w:color="auto"/>
            <w:right w:val="none" w:sz="0" w:space="0" w:color="auto"/>
          </w:divBdr>
        </w:div>
        <w:div w:id="1159006650">
          <w:marLeft w:val="0"/>
          <w:marRight w:val="0"/>
          <w:marTop w:val="0"/>
          <w:marBottom w:val="0"/>
          <w:divBdr>
            <w:top w:val="none" w:sz="0" w:space="0" w:color="auto"/>
            <w:left w:val="none" w:sz="0" w:space="0" w:color="auto"/>
            <w:bottom w:val="none" w:sz="0" w:space="0" w:color="auto"/>
            <w:right w:val="none" w:sz="0" w:space="0" w:color="auto"/>
          </w:divBdr>
        </w:div>
        <w:div w:id="1040203021">
          <w:marLeft w:val="0"/>
          <w:marRight w:val="0"/>
          <w:marTop w:val="0"/>
          <w:marBottom w:val="0"/>
          <w:divBdr>
            <w:top w:val="none" w:sz="0" w:space="0" w:color="auto"/>
            <w:left w:val="none" w:sz="0" w:space="0" w:color="auto"/>
            <w:bottom w:val="none" w:sz="0" w:space="0" w:color="auto"/>
            <w:right w:val="none" w:sz="0" w:space="0" w:color="auto"/>
          </w:divBdr>
        </w:div>
        <w:div w:id="1170607324">
          <w:marLeft w:val="0"/>
          <w:marRight w:val="0"/>
          <w:marTop w:val="0"/>
          <w:marBottom w:val="0"/>
          <w:divBdr>
            <w:top w:val="none" w:sz="0" w:space="0" w:color="auto"/>
            <w:left w:val="none" w:sz="0" w:space="0" w:color="auto"/>
            <w:bottom w:val="none" w:sz="0" w:space="0" w:color="auto"/>
            <w:right w:val="none" w:sz="0" w:space="0" w:color="auto"/>
          </w:divBdr>
        </w:div>
        <w:div w:id="1805000299">
          <w:marLeft w:val="0"/>
          <w:marRight w:val="0"/>
          <w:marTop w:val="0"/>
          <w:marBottom w:val="0"/>
          <w:divBdr>
            <w:top w:val="none" w:sz="0" w:space="0" w:color="auto"/>
            <w:left w:val="none" w:sz="0" w:space="0" w:color="auto"/>
            <w:bottom w:val="none" w:sz="0" w:space="0" w:color="auto"/>
            <w:right w:val="none" w:sz="0" w:space="0" w:color="auto"/>
          </w:divBdr>
        </w:div>
        <w:div w:id="1938563815">
          <w:marLeft w:val="0"/>
          <w:marRight w:val="0"/>
          <w:marTop w:val="0"/>
          <w:marBottom w:val="0"/>
          <w:divBdr>
            <w:top w:val="none" w:sz="0" w:space="0" w:color="auto"/>
            <w:left w:val="none" w:sz="0" w:space="0" w:color="auto"/>
            <w:bottom w:val="none" w:sz="0" w:space="0" w:color="auto"/>
            <w:right w:val="none" w:sz="0" w:space="0" w:color="auto"/>
          </w:divBdr>
        </w:div>
        <w:div w:id="295724356">
          <w:marLeft w:val="0"/>
          <w:marRight w:val="0"/>
          <w:marTop w:val="0"/>
          <w:marBottom w:val="0"/>
          <w:divBdr>
            <w:top w:val="none" w:sz="0" w:space="0" w:color="auto"/>
            <w:left w:val="none" w:sz="0" w:space="0" w:color="auto"/>
            <w:bottom w:val="none" w:sz="0" w:space="0" w:color="auto"/>
            <w:right w:val="none" w:sz="0" w:space="0" w:color="auto"/>
          </w:divBdr>
        </w:div>
        <w:div w:id="123471925">
          <w:marLeft w:val="0"/>
          <w:marRight w:val="0"/>
          <w:marTop w:val="0"/>
          <w:marBottom w:val="0"/>
          <w:divBdr>
            <w:top w:val="none" w:sz="0" w:space="0" w:color="auto"/>
            <w:left w:val="none" w:sz="0" w:space="0" w:color="auto"/>
            <w:bottom w:val="none" w:sz="0" w:space="0" w:color="auto"/>
            <w:right w:val="none" w:sz="0" w:space="0" w:color="auto"/>
          </w:divBdr>
        </w:div>
        <w:div w:id="1740665879">
          <w:marLeft w:val="0"/>
          <w:marRight w:val="0"/>
          <w:marTop w:val="0"/>
          <w:marBottom w:val="0"/>
          <w:divBdr>
            <w:top w:val="none" w:sz="0" w:space="0" w:color="auto"/>
            <w:left w:val="none" w:sz="0" w:space="0" w:color="auto"/>
            <w:bottom w:val="none" w:sz="0" w:space="0" w:color="auto"/>
            <w:right w:val="none" w:sz="0" w:space="0" w:color="auto"/>
          </w:divBdr>
        </w:div>
        <w:div w:id="924846726">
          <w:marLeft w:val="0"/>
          <w:marRight w:val="0"/>
          <w:marTop w:val="0"/>
          <w:marBottom w:val="0"/>
          <w:divBdr>
            <w:top w:val="none" w:sz="0" w:space="0" w:color="auto"/>
            <w:left w:val="none" w:sz="0" w:space="0" w:color="auto"/>
            <w:bottom w:val="none" w:sz="0" w:space="0" w:color="auto"/>
            <w:right w:val="none" w:sz="0" w:space="0" w:color="auto"/>
          </w:divBdr>
        </w:div>
        <w:div w:id="1157721435">
          <w:marLeft w:val="0"/>
          <w:marRight w:val="0"/>
          <w:marTop w:val="0"/>
          <w:marBottom w:val="0"/>
          <w:divBdr>
            <w:top w:val="none" w:sz="0" w:space="0" w:color="auto"/>
            <w:left w:val="none" w:sz="0" w:space="0" w:color="auto"/>
            <w:bottom w:val="none" w:sz="0" w:space="0" w:color="auto"/>
            <w:right w:val="none" w:sz="0" w:space="0" w:color="auto"/>
          </w:divBdr>
        </w:div>
        <w:div w:id="1827240197">
          <w:marLeft w:val="0"/>
          <w:marRight w:val="0"/>
          <w:marTop w:val="0"/>
          <w:marBottom w:val="0"/>
          <w:divBdr>
            <w:top w:val="none" w:sz="0" w:space="0" w:color="auto"/>
            <w:left w:val="none" w:sz="0" w:space="0" w:color="auto"/>
            <w:bottom w:val="none" w:sz="0" w:space="0" w:color="auto"/>
            <w:right w:val="none" w:sz="0" w:space="0" w:color="auto"/>
          </w:divBdr>
        </w:div>
        <w:div w:id="1320304644">
          <w:marLeft w:val="0"/>
          <w:marRight w:val="0"/>
          <w:marTop w:val="0"/>
          <w:marBottom w:val="0"/>
          <w:divBdr>
            <w:top w:val="none" w:sz="0" w:space="0" w:color="auto"/>
            <w:left w:val="none" w:sz="0" w:space="0" w:color="auto"/>
            <w:bottom w:val="none" w:sz="0" w:space="0" w:color="auto"/>
            <w:right w:val="none" w:sz="0" w:space="0" w:color="auto"/>
          </w:divBdr>
        </w:div>
        <w:div w:id="1869949773">
          <w:marLeft w:val="0"/>
          <w:marRight w:val="0"/>
          <w:marTop w:val="0"/>
          <w:marBottom w:val="0"/>
          <w:divBdr>
            <w:top w:val="none" w:sz="0" w:space="0" w:color="auto"/>
            <w:left w:val="none" w:sz="0" w:space="0" w:color="auto"/>
            <w:bottom w:val="none" w:sz="0" w:space="0" w:color="auto"/>
            <w:right w:val="none" w:sz="0" w:space="0" w:color="auto"/>
          </w:divBdr>
        </w:div>
        <w:div w:id="723409480">
          <w:marLeft w:val="0"/>
          <w:marRight w:val="0"/>
          <w:marTop w:val="0"/>
          <w:marBottom w:val="0"/>
          <w:divBdr>
            <w:top w:val="none" w:sz="0" w:space="0" w:color="auto"/>
            <w:left w:val="none" w:sz="0" w:space="0" w:color="auto"/>
            <w:bottom w:val="none" w:sz="0" w:space="0" w:color="auto"/>
            <w:right w:val="none" w:sz="0" w:space="0" w:color="auto"/>
          </w:divBdr>
        </w:div>
        <w:div w:id="266694282">
          <w:marLeft w:val="0"/>
          <w:marRight w:val="0"/>
          <w:marTop w:val="0"/>
          <w:marBottom w:val="0"/>
          <w:divBdr>
            <w:top w:val="none" w:sz="0" w:space="0" w:color="auto"/>
            <w:left w:val="none" w:sz="0" w:space="0" w:color="auto"/>
            <w:bottom w:val="none" w:sz="0" w:space="0" w:color="auto"/>
            <w:right w:val="none" w:sz="0" w:space="0" w:color="auto"/>
          </w:divBdr>
        </w:div>
        <w:div w:id="1373993907">
          <w:marLeft w:val="0"/>
          <w:marRight w:val="0"/>
          <w:marTop w:val="0"/>
          <w:marBottom w:val="0"/>
          <w:divBdr>
            <w:top w:val="none" w:sz="0" w:space="0" w:color="auto"/>
            <w:left w:val="none" w:sz="0" w:space="0" w:color="auto"/>
            <w:bottom w:val="none" w:sz="0" w:space="0" w:color="auto"/>
            <w:right w:val="none" w:sz="0" w:space="0" w:color="auto"/>
          </w:divBdr>
        </w:div>
      </w:divsChild>
    </w:div>
    <w:div w:id="1444880428">
      <w:bodyDiv w:val="1"/>
      <w:marLeft w:val="0"/>
      <w:marRight w:val="0"/>
      <w:marTop w:val="0"/>
      <w:marBottom w:val="0"/>
      <w:divBdr>
        <w:top w:val="none" w:sz="0" w:space="0" w:color="auto"/>
        <w:left w:val="none" w:sz="0" w:space="0" w:color="auto"/>
        <w:bottom w:val="none" w:sz="0" w:space="0" w:color="auto"/>
        <w:right w:val="none" w:sz="0" w:space="0" w:color="auto"/>
      </w:divBdr>
      <w:divsChild>
        <w:div w:id="202524607">
          <w:marLeft w:val="0"/>
          <w:marRight w:val="0"/>
          <w:marTop w:val="0"/>
          <w:marBottom w:val="0"/>
          <w:divBdr>
            <w:top w:val="none" w:sz="0" w:space="0" w:color="auto"/>
            <w:left w:val="none" w:sz="0" w:space="0" w:color="auto"/>
            <w:bottom w:val="none" w:sz="0" w:space="0" w:color="auto"/>
            <w:right w:val="none" w:sz="0" w:space="0" w:color="auto"/>
          </w:divBdr>
        </w:div>
        <w:div w:id="2091660154">
          <w:marLeft w:val="0"/>
          <w:marRight w:val="0"/>
          <w:marTop w:val="0"/>
          <w:marBottom w:val="0"/>
          <w:divBdr>
            <w:top w:val="none" w:sz="0" w:space="0" w:color="auto"/>
            <w:left w:val="none" w:sz="0" w:space="0" w:color="auto"/>
            <w:bottom w:val="none" w:sz="0" w:space="0" w:color="auto"/>
            <w:right w:val="none" w:sz="0" w:space="0" w:color="auto"/>
          </w:divBdr>
        </w:div>
        <w:div w:id="1607348812">
          <w:marLeft w:val="0"/>
          <w:marRight w:val="0"/>
          <w:marTop w:val="0"/>
          <w:marBottom w:val="0"/>
          <w:divBdr>
            <w:top w:val="none" w:sz="0" w:space="0" w:color="auto"/>
            <w:left w:val="none" w:sz="0" w:space="0" w:color="auto"/>
            <w:bottom w:val="none" w:sz="0" w:space="0" w:color="auto"/>
            <w:right w:val="none" w:sz="0" w:space="0" w:color="auto"/>
          </w:divBdr>
        </w:div>
        <w:div w:id="538784703">
          <w:marLeft w:val="0"/>
          <w:marRight w:val="0"/>
          <w:marTop w:val="0"/>
          <w:marBottom w:val="0"/>
          <w:divBdr>
            <w:top w:val="none" w:sz="0" w:space="0" w:color="auto"/>
            <w:left w:val="none" w:sz="0" w:space="0" w:color="auto"/>
            <w:bottom w:val="none" w:sz="0" w:space="0" w:color="auto"/>
            <w:right w:val="none" w:sz="0" w:space="0" w:color="auto"/>
          </w:divBdr>
        </w:div>
        <w:div w:id="1190265226">
          <w:marLeft w:val="0"/>
          <w:marRight w:val="0"/>
          <w:marTop w:val="0"/>
          <w:marBottom w:val="0"/>
          <w:divBdr>
            <w:top w:val="none" w:sz="0" w:space="0" w:color="auto"/>
            <w:left w:val="none" w:sz="0" w:space="0" w:color="auto"/>
            <w:bottom w:val="none" w:sz="0" w:space="0" w:color="auto"/>
            <w:right w:val="none" w:sz="0" w:space="0" w:color="auto"/>
          </w:divBdr>
        </w:div>
        <w:div w:id="540286059">
          <w:marLeft w:val="0"/>
          <w:marRight w:val="0"/>
          <w:marTop w:val="0"/>
          <w:marBottom w:val="0"/>
          <w:divBdr>
            <w:top w:val="none" w:sz="0" w:space="0" w:color="auto"/>
            <w:left w:val="none" w:sz="0" w:space="0" w:color="auto"/>
            <w:bottom w:val="none" w:sz="0" w:space="0" w:color="auto"/>
            <w:right w:val="none" w:sz="0" w:space="0" w:color="auto"/>
          </w:divBdr>
        </w:div>
        <w:div w:id="1405487636">
          <w:marLeft w:val="0"/>
          <w:marRight w:val="0"/>
          <w:marTop w:val="0"/>
          <w:marBottom w:val="0"/>
          <w:divBdr>
            <w:top w:val="none" w:sz="0" w:space="0" w:color="auto"/>
            <w:left w:val="none" w:sz="0" w:space="0" w:color="auto"/>
            <w:bottom w:val="none" w:sz="0" w:space="0" w:color="auto"/>
            <w:right w:val="none" w:sz="0" w:space="0" w:color="auto"/>
          </w:divBdr>
        </w:div>
        <w:div w:id="741561878">
          <w:marLeft w:val="0"/>
          <w:marRight w:val="0"/>
          <w:marTop w:val="0"/>
          <w:marBottom w:val="0"/>
          <w:divBdr>
            <w:top w:val="none" w:sz="0" w:space="0" w:color="auto"/>
            <w:left w:val="none" w:sz="0" w:space="0" w:color="auto"/>
            <w:bottom w:val="none" w:sz="0" w:space="0" w:color="auto"/>
            <w:right w:val="none" w:sz="0" w:space="0" w:color="auto"/>
          </w:divBdr>
        </w:div>
        <w:div w:id="461845977">
          <w:marLeft w:val="0"/>
          <w:marRight w:val="0"/>
          <w:marTop w:val="0"/>
          <w:marBottom w:val="0"/>
          <w:divBdr>
            <w:top w:val="none" w:sz="0" w:space="0" w:color="auto"/>
            <w:left w:val="none" w:sz="0" w:space="0" w:color="auto"/>
            <w:bottom w:val="none" w:sz="0" w:space="0" w:color="auto"/>
            <w:right w:val="none" w:sz="0" w:space="0" w:color="auto"/>
          </w:divBdr>
        </w:div>
        <w:div w:id="1630939976">
          <w:marLeft w:val="0"/>
          <w:marRight w:val="0"/>
          <w:marTop w:val="0"/>
          <w:marBottom w:val="0"/>
          <w:divBdr>
            <w:top w:val="none" w:sz="0" w:space="0" w:color="auto"/>
            <w:left w:val="none" w:sz="0" w:space="0" w:color="auto"/>
            <w:bottom w:val="none" w:sz="0" w:space="0" w:color="auto"/>
            <w:right w:val="none" w:sz="0" w:space="0" w:color="auto"/>
          </w:divBdr>
        </w:div>
        <w:div w:id="277949232">
          <w:marLeft w:val="0"/>
          <w:marRight w:val="0"/>
          <w:marTop w:val="0"/>
          <w:marBottom w:val="0"/>
          <w:divBdr>
            <w:top w:val="none" w:sz="0" w:space="0" w:color="auto"/>
            <w:left w:val="none" w:sz="0" w:space="0" w:color="auto"/>
            <w:bottom w:val="none" w:sz="0" w:space="0" w:color="auto"/>
            <w:right w:val="none" w:sz="0" w:space="0" w:color="auto"/>
          </w:divBdr>
        </w:div>
      </w:divsChild>
    </w:div>
    <w:div w:id="1838378581">
      <w:bodyDiv w:val="1"/>
      <w:marLeft w:val="0"/>
      <w:marRight w:val="0"/>
      <w:marTop w:val="0"/>
      <w:marBottom w:val="0"/>
      <w:divBdr>
        <w:top w:val="none" w:sz="0" w:space="0" w:color="auto"/>
        <w:left w:val="none" w:sz="0" w:space="0" w:color="auto"/>
        <w:bottom w:val="none" w:sz="0" w:space="0" w:color="auto"/>
        <w:right w:val="none" w:sz="0" w:space="0" w:color="auto"/>
      </w:divBdr>
    </w:div>
    <w:div w:id="2120055744">
      <w:bodyDiv w:val="1"/>
      <w:marLeft w:val="0"/>
      <w:marRight w:val="0"/>
      <w:marTop w:val="0"/>
      <w:marBottom w:val="0"/>
      <w:divBdr>
        <w:top w:val="none" w:sz="0" w:space="0" w:color="auto"/>
        <w:left w:val="none" w:sz="0" w:space="0" w:color="auto"/>
        <w:bottom w:val="none" w:sz="0" w:space="0" w:color="auto"/>
        <w:right w:val="none" w:sz="0" w:space="0" w:color="auto"/>
      </w:divBdr>
      <w:divsChild>
        <w:div w:id="1339653605">
          <w:marLeft w:val="0"/>
          <w:marRight w:val="0"/>
          <w:marTop w:val="0"/>
          <w:marBottom w:val="0"/>
          <w:divBdr>
            <w:top w:val="none" w:sz="0" w:space="0" w:color="auto"/>
            <w:left w:val="none" w:sz="0" w:space="0" w:color="auto"/>
            <w:bottom w:val="none" w:sz="0" w:space="0" w:color="auto"/>
            <w:right w:val="none" w:sz="0" w:space="0" w:color="auto"/>
          </w:divBdr>
        </w:div>
        <w:div w:id="1593080964">
          <w:marLeft w:val="0"/>
          <w:marRight w:val="0"/>
          <w:marTop w:val="0"/>
          <w:marBottom w:val="0"/>
          <w:divBdr>
            <w:top w:val="none" w:sz="0" w:space="0" w:color="auto"/>
            <w:left w:val="none" w:sz="0" w:space="0" w:color="auto"/>
            <w:bottom w:val="none" w:sz="0" w:space="0" w:color="auto"/>
            <w:right w:val="none" w:sz="0" w:space="0" w:color="auto"/>
          </w:divBdr>
        </w:div>
        <w:div w:id="269627967">
          <w:marLeft w:val="0"/>
          <w:marRight w:val="0"/>
          <w:marTop w:val="0"/>
          <w:marBottom w:val="0"/>
          <w:divBdr>
            <w:top w:val="none" w:sz="0" w:space="0" w:color="auto"/>
            <w:left w:val="none" w:sz="0" w:space="0" w:color="auto"/>
            <w:bottom w:val="none" w:sz="0" w:space="0" w:color="auto"/>
            <w:right w:val="none" w:sz="0" w:space="0" w:color="auto"/>
          </w:divBdr>
        </w:div>
        <w:div w:id="1071390795">
          <w:marLeft w:val="0"/>
          <w:marRight w:val="0"/>
          <w:marTop w:val="0"/>
          <w:marBottom w:val="0"/>
          <w:divBdr>
            <w:top w:val="none" w:sz="0" w:space="0" w:color="auto"/>
            <w:left w:val="none" w:sz="0" w:space="0" w:color="auto"/>
            <w:bottom w:val="none" w:sz="0" w:space="0" w:color="auto"/>
            <w:right w:val="none" w:sz="0" w:space="0" w:color="auto"/>
          </w:divBdr>
        </w:div>
        <w:div w:id="1571424530">
          <w:marLeft w:val="0"/>
          <w:marRight w:val="0"/>
          <w:marTop w:val="0"/>
          <w:marBottom w:val="0"/>
          <w:divBdr>
            <w:top w:val="none" w:sz="0" w:space="0" w:color="auto"/>
            <w:left w:val="none" w:sz="0" w:space="0" w:color="auto"/>
            <w:bottom w:val="none" w:sz="0" w:space="0" w:color="auto"/>
            <w:right w:val="none" w:sz="0" w:space="0" w:color="auto"/>
          </w:divBdr>
        </w:div>
        <w:div w:id="233054824">
          <w:marLeft w:val="0"/>
          <w:marRight w:val="0"/>
          <w:marTop w:val="0"/>
          <w:marBottom w:val="0"/>
          <w:divBdr>
            <w:top w:val="none" w:sz="0" w:space="0" w:color="auto"/>
            <w:left w:val="none" w:sz="0" w:space="0" w:color="auto"/>
            <w:bottom w:val="none" w:sz="0" w:space="0" w:color="auto"/>
            <w:right w:val="none" w:sz="0" w:space="0" w:color="auto"/>
          </w:divBdr>
        </w:div>
        <w:div w:id="2014993587">
          <w:marLeft w:val="0"/>
          <w:marRight w:val="0"/>
          <w:marTop w:val="0"/>
          <w:marBottom w:val="0"/>
          <w:divBdr>
            <w:top w:val="none" w:sz="0" w:space="0" w:color="auto"/>
            <w:left w:val="none" w:sz="0" w:space="0" w:color="auto"/>
            <w:bottom w:val="none" w:sz="0" w:space="0" w:color="auto"/>
            <w:right w:val="none" w:sz="0" w:space="0" w:color="auto"/>
          </w:divBdr>
        </w:div>
        <w:div w:id="1875968862">
          <w:marLeft w:val="0"/>
          <w:marRight w:val="0"/>
          <w:marTop w:val="0"/>
          <w:marBottom w:val="0"/>
          <w:divBdr>
            <w:top w:val="none" w:sz="0" w:space="0" w:color="auto"/>
            <w:left w:val="none" w:sz="0" w:space="0" w:color="auto"/>
            <w:bottom w:val="none" w:sz="0" w:space="0" w:color="auto"/>
            <w:right w:val="none" w:sz="0" w:space="0" w:color="auto"/>
          </w:divBdr>
        </w:div>
        <w:div w:id="1157842408">
          <w:marLeft w:val="0"/>
          <w:marRight w:val="0"/>
          <w:marTop w:val="0"/>
          <w:marBottom w:val="0"/>
          <w:divBdr>
            <w:top w:val="none" w:sz="0" w:space="0" w:color="auto"/>
            <w:left w:val="none" w:sz="0" w:space="0" w:color="auto"/>
            <w:bottom w:val="none" w:sz="0" w:space="0" w:color="auto"/>
            <w:right w:val="none" w:sz="0" w:space="0" w:color="auto"/>
          </w:divBdr>
        </w:div>
        <w:div w:id="2065398600">
          <w:marLeft w:val="0"/>
          <w:marRight w:val="0"/>
          <w:marTop w:val="0"/>
          <w:marBottom w:val="0"/>
          <w:divBdr>
            <w:top w:val="none" w:sz="0" w:space="0" w:color="auto"/>
            <w:left w:val="none" w:sz="0" w:space="0" w:color="auto"/>
            <w:bottom w:val="none" w:sz="0" w:space="0" w:color="auto"/>
            <w:right w:val="none" w:sz="0" w:space="0" w:color="auto"/>
          </w:divBdr>
        </w:div>
        <w:div w:id="586227128">
          <w:marLeft w:val="0"/>
          <w:marRight w:val="0"/>
          <w:marTop w:val="0"/>
          <w:marBottom w:val="0"/>
          <w:divBdr>
            <w:top w:val="none" w:sz="0" w:space="0" w:color="auto"/>
            <w:left w:val="none" w:sz="0" w:space="0" w:color="auto"/>
            <w:bottom w:val="none" w:sz="0" w:space="0" w:color="auto"/>
            <w:right w:val="none" w:sz="0" w:space="0" w:color="auto"/>
          </w:divBdr>
        </w:div>
        <w:div w:id="1023019580">
          <w:marLeft w:val="0"/>
          <w:marRight w:val="0"/>
          <w:marTop w:val="0"/>
          <w:marBottom w:val="0"/>
          <w:divBdr>
            <w:top w:val="none" w:sz="0" w:space="0" w:color="auto"/>
            <w:left w:val="none" w:sz="0" w:space="0" w:color="auto"/>
            <w:bottom w:val="none" w:sz="0" w:space="0" w:color="auto"/>
            <w:right w:val="none" w:sz="0" w:space="0" w:color="auto"/>
          </w:divBdr>
        </w:div>
        <w:div w:id="901863919">
          <w:marLeft w:val="0"/>
          <w:marRight w:val="0"/>
          <w:marTop w:val="0"/>
          <w:marBottom w:val="0"/>
          <w:divBdr>
            <w:top w:val="none" w:sz="0" w:space="0" w:color="auto"/>
            <w:left w:val="none" w:sz="0" w:space="0" w:color="auto"/>
            <w:bottom w:val="none" w:sz="0" w:space="0" w:color="auto"/>
            <w:right w:val="none" w:sz="0" w:space="0" w:color="auto"/>
          </w:divBdr>
        </w:div>
        <w:div w:id="1015227817">
          <w:marLeft w:val="0"/>
          <w:marRight w:val="0"/>
          <w:marTop w:val="0"/>
          <w:marBottom w:val="0"/>
          <w:divBdr>
            <w:top w:val="none" w:sz="0" w:space="0" w:color="auto"/>
            <w:left w:val="none" w:sz="0" w:space="0" w:color="auto"/>
            <w:bottom w:val="none" w:sz="0" w:space="0" w:color="auto"/>
            <w:right w:val="none" w:sz="0" w:space="0" w:color="auto"/>
          </w:divBdr>
        </w:div>
        <w:div w:id="1195197697">
          <w:marLeft w:val="0"/>
          <w:marRight w:val="0"/>
          <w:marTop w:val="0"/>
          <w:marBottom w:val="0"/>
          <w:divBdr>
            <w:top w:val="none" w:sz="0" w:space="0" w:color="auto"/>
            <w:left w:val="none" w:sz="0" w:space="0" w:color="auto"/>
            <w:bottom w:val="none" w:sz="0" w:space="0" w:color="auto"/>
            <w:right w:val="none" w:sz="0" w:space="0" w:color="auto"/>
          </w:divBdr>
        </w:div>
        <w:div w:id="1276906834">
          <w:marLeft w:val="0"/>
          <w:marRight w:val="0"/>
          <w:marTop w:val="0"/>
          <w:marBottom w:val="0"/>
          <w:divBdr>
            <w:top w:val="none" w:sz="0" w:space="0" w:color="auto"/>
            <w:left w:val="none" w:sz="0" w:space="0" w:color="auto"/>
            <w:bottom w:val="none" w:sz="0" w:space="0" w:color="auto"/>
            <w:right w:val="none" w:sz="0" w:space="0" w:color="auto"/>
          </w:divBdr>
        </w:div>
        <w:div w:id="95369687">
          <w:marLeft w:val="0"/>
          <w:marRight w:val="0"/>
          <w:marTop w:val="0"/>
          <w:marBottom w:val="0"/>
          <w:divBdr>
            <w:top w:val="none" w:sz="0" w:space="0" w:color="auto"/>
            <w:left w:val="none" w:sz="0" w:space="0" w:color="auto"/>
            <w:bottom w:val="none" w:sz="0" w:space="0" w:color="auto"/>
            <w:right w:val="none" w:sz="0" w:space="0" w:color="auto"/>
          </w:divBdr>
        </w:div>
        <w:div w:id="2048336225">
          <w:marLeft w:val="0"/>
          <w:marRight w:val="0"/>
          <w:marTop w:val="0"/>
          <w:marBottom w:val="0"/>
          <w:divBdr>
            <w:top w:val="none" w:sz="0" w:space="0" w:color="auto"/>
            <w:left w:val="none" w:sz="0" w:space="0" w:color="auto"/>
            <w:bottom w:val="none" w:sz="0" w:space="0" w:color="auto"/>
            <w:right w:val="none" w:sz="0" w:space="0" w:color="auto"/>
          </w:divBdr>
        </w:div>
        <w:div w:id="609237801">
          <w:marLeft w:val="0"/>
          <w:marRight w:val="0"/>
          <w:marTop w:val="0"/>
          <w:marBottom w:val="0"/>
          <w:divBdr>
            <w:top w:val="none" w:sz="0" w:space="0" w:color="auto"/>
            <w:left w:val="none" w:sz="0" w:space="0" w:color="auto"/>
            <w:bottom w:val="none" w:sz="0" w:space="0" w:color="auto"/>
            <w:right w:val="none" w:sz="0" w:space="0" w:color="auto"/>
          </w:divBdr>
        </w:div>
        <w:div w:id="636688196">
          <w:marLeft w:val="0"/>
          <w:marRight w:val="0"/>
          <w:marTop w:val="0"/>
          <w:marBottom w:val="0"/>
          <w:divBdr>
            <w:top w:val="none" w:sz="0" w:space="0" w:color="auto"/>
            <w:left w:val="none" w:sz="0" w:space="0" w:color="auto"/>
            <w:bottom w:val="none" w:sz="0" w:space="0" w:color="auto"/>
            <w:right w:val="none" w:sz="0" w:space="0" w:color="auto"/>
          </w:divBdr>
        </w:div>
        <w:div w:id="391585749">
          <w:marLeft w:val="0"/>
          <w:marRight w:val="0"/>
          <w:marTop w:val="0"/>
          <w:marBottom w:val="0"/>
          <w:divBdr>
            <w:top w:val="none" w:sz="0" w:space="0" w:color="auto"/>
            <w:left w:val="none" w:sz="0" w:space="0" w:color="auto"/>
            <w:bottom w:val="none" w:sz="0" w:space="0" w:color="auto"/>
            <w:right w:val="none" w:sz="0" w:space="0" w:color="auto"/>
          </w:divBdr>
        </w:div>
        <w:div w:id="1355960002">
          <w:marLeft w:val="0"/>
          <w:marRight w:val="0"/>
          <w:marTop w:val="0"/>
          <w:marBottom w:val="0"/>
          <w:divBdr>
            <w:top w:val="none" w:sz="0" w:space="0" w:color="auto"/>
            <w:left w:val="none" w:sz="0" w:space="0" w:color="auto"/>
            <w:bottom w:val="none" w:sz="0" w:space="0" w:color="auto"/>
            <w:right w:val="none" w:sz="0" w:space="0" w:color="auto"/>
          </w:divBdr>
        </w:div>
        <w:div w:id="108283091">
          <w:marLeft w:val="0"/>
          <w:marRight w:val="0"/>
          <w:marTop w:val="0"/>
          <w:marBottom w:val="0"/>
          <w:divBdr>
            <w:top w:val="none" w:sz="0" w:space="0" w:color="auto"/>
            <w:left w:val="none" w:sz="0" w:space="0" w:color="auto"/>
            <w:bottom w:val="none" w:sz="0" w:space="0" w:color="auto"/>
            <w:right w:val="none" w:sz="0" w:space="0" w:color="auto"/>
          </w:divBdr>
        </w:div>
        <w:div w:id="2123064692">
          <w:marLeft w:val="0"/>
          <w:marRight w:val="0"/>
          <w:marTop w:val="0"/>
          <w:marBottom w:val="0"/>
          <w:divBdr>
            <w:top w:val="none" w:sz="0" w:space="0" w:color="auto"/>
            <w:left w:val="none" w:sz="0" w:space="0" w:color="auto"/>
            <w:bottom w:val="none" w:sz="0" w:space="0" w:color="auto"/>
            <w:right w:val="none" w:sz="0" w:space="0" w:color="auto"/>
          </w:divBdr>
        </w:div>
        <w:div w:id="898322247">
          <w:marLeft w:val="0"/>
          <w:marRight w:val="0"/>
          <w:marTop w:val="0"/>
          <w:marBottom w:val="0"/>
          <w:divBdr>
            <w:top w:val="none" w:sz="0" w:space="0" w:color="auto"/>
            <w:left w:val="none" w:sz="0" w:space="0" w:color="auto"/>
            <w:bottom w:val="none" w:sz="0" w:space="0" w:color="auto"/>
            <w:right w:val="none" w:sz="0" w:space="0" w:color="auto"/>
          </w:divBdr>
        </w:div>
        <w:div w:id="1850170096">
          <w:marLeft w:val="0"/>
          <w:marRight w:val="0"/>
          <w:marTop w:val="0"/>
          <w:marBottom w:val="0"/>
          <w:divBdr>
            <w:top w:val="none" w:sz="0" w:space="0" w:color="auto"/>
            <w:left w:val="none" w:sz="0" w:space="0" w:color="auto"/>
            <w:bottom w:val="none" w:sz="0" w:space="0" w:color="auto"/>
            <w:right w:val="none" w:sz="0" w:space="0" w:color="auto"/>
          </w:divBdr>
        </w:div>
        <w:div w:id="1455443634">
          <w:marLeft w:val="0"/>
          <w:marRight w:val="0"/>
          <w:marTop w:val="0"/>
          <w:marBottom w:val="0"/>
          <w:divBdr>
            <w:top w:val="none" w:sz="0" w:space="0" w:color="auto"/>
            <w:left w:val="none" w:sz="0" w:space="0" w:color="auto"/>
            <w:bottom w:val="none" w:sz="0" w:space="0" w:color="auto"/>
            <w:right w:val="none" w:sz="0" w:space="0" w:color="auto"/>
          </w:divBdr>
        </w:div>
        <w:div w:id="798568191">
          <w:marLeft w:val="0"/>
          <w:marRight w:val="0"/>
          <w:marTop w:val="0"/>
          <w:marBottom w:val="0"/>
          <w:divBdr>
            <w:top w:val="none" w:sz="0" w:space="0" w:color="auto"/>
            <w:left w:val="none" w:sz="0" w:space="0" w:color="auto"/>
            <w:bottom w:val="none" w:sz="0" w:space="0" w:color="auto"/>
            <w:right w:val="none" w:sz="0" w:space="0" w:color="auto"/>
          </w:divBdr>
        </w:div>
        <w:div w:id="1880706767">
          <w:marLeft w:val="0"/>
          <w:marRight w:val="0"/>
          <w:marTop w:val="0"/>
          <w:marBottom w:val="0"/>
          <w:divBdr>
            <w:top w:val="none" w:sz="0" w:space="0" w:color="auto"/>
            <w:left w:val="none" w:sz="0" w:space="0" w:color="auto"/>
            <w:bottom w:val="none" w:sz="0" w:space="0" w:color="auto"/>
            <w:right w:val="none" w:sz="0" w:space="0" w:color="auto"/>
          </w:divBdr>
        </w:div>
        <w:div w:id="1860780663">
          <w:marLeft w:val="0"/>
          <w:marRight w:val="0"/>
          <w:marTop w:val="0"/>
          <w:marBottom w:val="0"/>
          <w:divBdr>
            <w:top w:val="none" w:sz="0" w:space="0" w:color="auto"/>
            <w:left w:val="none" w:sz="0" w:space="0" w:color="auto"/>
            <w:bottom w:val="none" w:sz="0" w:space="0" w:color="auto"/>
            <w:right w:val="none" w:sz="0" w:space="0" w:color="auto"/>
          </w:divBdr>
        </w:div>
        <w:div w:id="1830712887">
          <w:marLeft w:val="0"/>
          <w:marRight w:val="0"/>
          <w:marTop w:val="0"/>
          <w:marBottom w:val="0"/>
          <w:divBdr>
            <w:top w:val="none" w:sz="0" w:space="0" w:color="auto"/>
            <w:left w:val="none" w:sz="0" w:space="0" w:color="auto"/>
            <w:bottom w:val="none" w:sz="0" w:space="0" w:color="auto"/>
            <w:right w:val="none" w:sz="0" w:space="0" w:color="auto"/>
          </w:divBdr>
        </w:div>
        <w:div w:id="1253970278">
          <w:marLeft w:val="0"/>
          <w:marRight w:val="0"/>
          <w:marTop w:val="0"/>
          <w:marBottom w:val="0"/>
          <w:divBdr>
            <w:top w:val="none" w:sz="0" w:space="0" w:color="auto"/>
            <w:left w:val="none" w:sz="0" w:space="0" w:color="auto"/>
            <w:bottom w:val="none" w:sz="0" w:space="0" w:color="auto"/>
            <w:right w:val="none" w:sz="0" w:space="0" w:color="auto"/>
          </w:divBdr>
        </w:div>
      </w:divsChild>
    </w:div>
    <w:div w:id="2139712667">
      <w:bodyDiv w:val="1"/>
      <w:marLeft w:val="0"/>
      <w:marRight w:val="0"/>
      <w:marTop w:val="0"/>
      <w:marBottom w:val="0"/>
      <w:divBdr>
        <w:top w:val="none" w:sz="0" w:space="0" w:color="auto"/>
        <w:left w:val="none" w:sz="0" w:space="0" w:color="auto"/>
        <w:bottom w:val="none" w:sz="0" w:space="0" w:color="auto"/>
        <w:right w:val="none" w:sz="0" w:space="0" w:color="auto"/>
      </w:divBdr>
      <w:divsChild>
        <w:div w:id="1851216083">
          <w:marLeft w:val="0"/>
          <w:marRight w:val="0"/>
          <w:marTop w:val="0"/>
          <w:marBottom w:val="0"/>
          <w:divBdr>
            <w:top w:val="none" w:sz="0" w:space="0" w:color="auto"/>
            <w:left w:val="none" w:sz="0" w:space="0" w:color="auto"/>
            <w:bottom w:val="none" w:sz="0" w:space="0" w:color="auto"/>
            <w:right w:val="none" w:sz="0" w:space="0" w:color="auto"/>
          </w:divBdr>
        </w:div>
        <w:div w:id="1164277560">
          <w:marLeft w:val="0"/>
          <w:marRight w:val="0"/>
          <w:marTop w:val="0"/>
          <w:marBottom w:val="0"/>
          <w:divBdr>
            <w:top w:val="none" w:sz="0" w:space="0" w:color="auto"/>
            <w:left w:val="none" w:sz="0" w:space="0" w:color="auto"/>
            <w:bottom w:val="none" w:sz="0" w:space="0" w:color="auto"/>
            <w:right w:val="none" w:sz="0" w:space="0" w:color="auto"/>
          </w:divBdr>
        </w:div>
        <w:div w:id="1021276970">
          <w:marLeft w:val="0"/>
          <w:marRight w:val="0"/>
          <w:marTop w:val="0"/>
          <w:marBottom w:val="0"/>
          <w:divBdr>
            <w:top w:val="none" w:sz="0" w:space="0" w:color="auto"/>
            <w:left w:val="none" w:sz="0" w:space="0" w:color="auto"/>
            <w:bottom w:val="none" w:sz="0" w:space="0" w:color="auto"/>
            <w:right w:val="none" w:sz="0" w:space="0" w:color="auto"/>
          </w:divBdr>
        </w:div>
        <w:div w:id="819886745">
          <w:marLeft w:val="0"/>
          <w:marRight w:val="0"/>
          <w:marTop w:val="0"/>
          <w:marBottom w:val="0"/>
          <w:divBdr>
            <w:top w:val="none" w:sz="0" w:space="0" w:color="auto"/>
            <w:left w:val="none" w:sz="0" w:space="0" w:color="auto"/>
            <w:bottom w:val="none" w:sz="0" w:space="0" w:color="auto"/>
            <w:right w:val="none" w:sz="0" w:space="0" w:color="auto"/>
          </w:divBdr>
        </w:div>
        <w:div w:id="1955626045">
          <w:marLeft w:val="0"/>
          <w:marRight w:val="0"/>
          <w:marTop w:val="0"/>
          <w:marBottom w:val="0"/>
          <w:divBdr>
            <w:top w:val="none" w:sz="0" w:space="0" w:color="auto"/>
            <w:left w:val="none" w:sz="0" w:space="0" w:color="auto"/>
            <w:bottom w:val="none" w:sz="0" w:space="0" w:color="auto"/>
            <w:right w:val="none" w:sz="0" w:space="0" w:color="auto"/>
          </w:divBdr>
        </w:div>
        <w:div w:id="1739595821">
          <w:marLeft w:val="0"/>
          <w:marRight w:val="0"/>
          <w:marTop w:val="0"/>
          <w:marBottom w:val="0"/>
          <w:divBdr>
            <w:top w:val="none" w:sz="0" w:space="0" w:color="auto"/>
            <w:left w:val="none" w:sz="0" w:space="0" w:color="auto"/>
            <w:bottom w:val="none" w:sz="0" w:space="0" w:color="auto"/>
            <w:right w:val="none" w:sz="0" w:space="0" w:color="auto"/>
          </w:divBdr>
        </w:div>
        <w:div w:id="2029865775">
          <w:marLeft w:val="0"/>
          <w:marRight w:val="0"/>
          <w:marTop w:val="0"/>
          <w:marBottom w:val="0"/>
          <w:divBdr>
            <w:top w:val="none" w:sz="0" w:space="0" w:color="auto"/>
            <w:left w:val="none" w:sz="0" w:space="0" w:color="auto"/>
            <w:bottom w:val="none" w:sz="0" w:space="0" w:color="auto"/>
            <w:right w:val="none" w:sz="0" w:space="0" w:color="auto"/>
          </w:divBdr>
        </w:div>
        <w:div w:id="1946107576">
          <w:marLeft w:val="0"/>
          <w:marRight w:val="0"/>
          <w:marTop w:val="0"/>
          <w:marBottom w:val="0"/>
          <w:divBdr>
            <w:top w:val="none" w:sz="0" w:space="0" w:color="auto"/>
            <w:left w:val="none" w:sz="0" w:space="0" w:color="auto"/>
            <w:bottom w:val="none" w:sz="0" w:space="0" w:color="auto"/>
            <w:right w:val="none" w:sz="0" w:space="0" w:color="auto"/>
          </w:divBdr>
        </w:div>
        <w:div w:id="1055735819">
          <w:marLeft w:val="0"/>
          <w:marRight w:val="0"/>
          <w:marTop w:val="0"/>
          <w:marBottom w:val="0"/>
          <w:divBdr>
            <w:top w:val="none" w:sz="0" w:space="0" w:color="auto"/>
            <w:left w:val="none" w:sz="0" w:space="0" w:color="auto"/>
            <w:bottom w:val="none" w:sz="0" w:space="0" w:color="auto"/>
            <w:right w:val="none" w:sz="0" w:space="0" w:color="auto"/>
          </w:divBdr>
        </w:div>
        <w:div w:id="141194752">
          <w:marLeft w:val="0"/>
          <w:marRight w:val="0"/>
          <w:marTop w:val="0"/>
          <w:marBottom w:val="0"/>
          <w:divBdr>
            <w:top w:val="none" w:sz="0" w:space="0" w:color="auto"/>
            <w:left w:val="none" w:sz="0" w:space="0" w:color="auto"/>
            <w:bottom w:val="none" w:sz="0" w:space="0" w:color="auto"/>
            <w:right w:val="none" w:sz="0" w:space="0" w:color="auto"/>
          </w:divBdr>
        </w:div>
        <w:div w:id="1382312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1230</Words>
  <Characters>7752</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2024-03-11T13:23:00Z</dcterms:created>
  <dcterms:modified xsi:type="dcterms:W3CDTF">2024-12-18T10:38:00Z</dcterms:modified>
</cp:coreProperties>
</file>