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2" w:type="dxa"/>
        <w:jc w:val="center"/>
        <w:tblBorders>
          <w:top w:val="single" w:sz="48" w:space="0" w:color="0000FF"/>
          <w:left w:val="single" w:sz="48" w:space="0" w:color="0000FF"/>
          <w:bottom w:val="single" w:sz="48" w:space="0" w:color="0000FF"/>
          <w:right w:val="single" w:sz="48" w:space="0" w:color="0000FF"/>
        </w:tblBorders>
        <w:tblLayout w:type="fixed"/>
        <w:tblCellMar>
          <w:left w:w="59" w:type="dxa"/>
          <w:right w:w="59" w:type="dxa"/>
        </w:tblCellMar>
        <w:tblLook w:val="0000" w:firstRow="0" w:lastRow="0" w:firstColumn="0" w:lastColumn="0" w:noHBand="0" w:noVBand="0"/>
      </w:tblPr>
      <w:tblGrid>
        <w:gridCol w:w="1113"/>
        <w:gridCol w:w="11"/>
        <w:gridCol w:w="1504"/>
        <w:gridCol w:w="4820"/>
        <w:gridCol w:w="2135"/>
        <w:gridCol w:w="22"/>
        <w:gridCol w:w="967"/>
      </w:tblGrid>
      <w:tr w:rsidR="006669A2" w14:paraId="7EA3DEFC" w14:textId="77777777" w:rsidTr="00940087">
        <w:trPr>
          <w:trHeight w:val="1065"/>
          <w:jc w:val="center"/>
        </w:trPr>
        <w:tc>
          <w:tcPr>
            <w:tcW w:w="2628" w:type="dxa"/>
            <w:gridSpan w:val="3"/>
            <w:tcBorders>
              <w:top w:val="single" w:sz="48" w:space="0" w:color="0000FF"/>
              <w:left w:val="single" w:sz="48" w:space="0" w:color="0000FF"/>
              <w:bottom w:val="nil"/>
              <w:right w:val="nil"/>
            </w:tcBorders>
            <w:vAlign w:val="center"/>
          </w:tcPr>
          <w:p w14:paraId="501C46C9" w14:textId="77777777" w:rsidR="006669A2" w:rsidRPr="009A3C1D" w:rsidRDefault="006669A2" w:rsidP="006669A2">
            <w:pPr>
              <w:jc w:val="center"/>
              <w:rPr>
                <w:rFonts w:ascii="Arial" w:hAnsi="Arial" w:cs="Arial"/>
                <w:b/>
                <w:sz w:val="18"/>
              </w:rPr>
            </w:pPr>
            <w:bookmarkStart w:id="0" w:name="_Hlk382810628"/>
            <w:r>
              <w:rPr>
                <w:rFonts w:ascii="Arial" w:hAnsi="Arial" w:cs="Arial"/>
                <w:sz w:val="18"/>
              </w:rPr>
              <w:t>Name/Logo der Schule</w:t>
            </w:r>
          </w:p>
        </w:tc>
        <w:tc>
          <w:tcPr>
            <w:tcW w:w="4820" w:type="dxa"/>
            <w:tcBorders>
              <w:left w:val="nil"/>
            </w:tcBorders>
          </w:tcPr>
          <w:p w14:paraId="67D4771E" w14:textId="77777777" w:rsidR="006669A2" w:rsidRDefault="006669A2" w:rsidP="006669A2">
            <w:pPr>
              <w:pStyle w:val="berschrift3"/>
              <w:spacing w:before="60"/>
              <w:rPr>
                <w:sz w:val="44"/>
              </w:rPr>
            </w:pPr>
            <w:r>
              <w:rPr>
                <w:sz w:val="44"/>
              </w:rPr>
              <w:t>Betriebsanweisung</w:t>
            </w:r>
          </w:p>
          <w:p w14:paraId="5CEA9B87" w14:textId="77777777" w:rsidR="006669A2" w:rsidRDefault="006669A2" w:rsidP="006669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Für das Arbeiten mit</w:t>
            </w:r>
          </w:p>
          <w:p w14:paraId="2F5D7DE2" w14:textId="77777777" w:rsidR="006669A2" w:rsidRDefault="006669A2" w:rsidP="006669A2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Elektrischen Brennöfen</w:t>
            </w:r>
          </w:p>
          <w:p w14:paraId="30B319E6" w14:textId="77777777" w:rsidR="006669A2" w:rsidRPr="00E1107D" w:rsidRDefault="006669A2" w:rsidP="006669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4" w:type="dxa"/>
            <w:gridSpan w:val="3"/>
          </w:tcPr>
          <w:p w14:paraId="61F55B61" w14:textId="77777777" w:rsidR="006669A2" w:rsidRPr="00CF5408" w:rsidRDefault="006669A2" w:rsidP="006669A2">
            <w:pPr>
              <w:jc w:val="center"/>
              <w:rPr>
                <w:rFonts w:ascii="Arial" w:hAnsi="Arial" w:cs="Arial"/>
                <w:b/>
              </w:rPr>
            </w:pPr>
            <w:r w:rsidRPr="00CD1E07">
              <w:rPr>
                <w:rFonts w:ascii="Arial" w:hAnsi="Arial" w:cs="Arial"/>
                <w:b/>
              </w:rPr>
              <w:t>Raum</w:t>
            </w:r>
          </w:p>
          <w:p w14:paraId="1CBF7560" w14:textId="77777777" w:rsidR="006669A2" w:rsidRDefault="006669A2" w:rsidP="006669A2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7806B53E" w14:textId="77777777" w:rsidR="006669A2" w:rsidRDefault="006669A2" w:rsidP="006669A2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346415C4" w14:textId="77777777" w:rsidR="006669A2" w:rsidRPr="00A50A46" w:rsidRDefault="006669A2" w:rsidP="006669A2">
            <w:pPr>
              <w:jc w:val="center"/>
              <w:rPr>
                <w:rFonts w:ascii="Arial" w:hAnsi="Arial" w:cs="Arial"/>
              </w:rPr>
            </w:pPr>
            <w:r w:rsidRPr="00CF5408">
              <w:rPr>
                <w:rFonts w:ascii="Arial" w:hAnsi="Arial" w:cs="Arial"/>
                <w:sz w:val="12"/>
                <w:szCs w:val="12"/>
              </w:rPr>
              <w:t>verantwortlich</w:t>
            </w:r>
            <w:r w:rsidRPr="00A50A46">
              <w:rPr>
                <w:rFonts w:ascii="Arial" w:hAnsi="Arial" w:cs="Arial"/>
              </w:rPr>
              <w:t xml:space="preserve"> </w:t>
            </w:r>
          </w:p>
        </w:tc>
      </w:tr>
      <w:tr w:rsidR="008F2853" w14:paraId="0FD12B4C" w14:textId="77777777" w:rsidTr="007324A0">
        <w:trPr>
          <w:cantSplit/>
          <w:trHeight w:val="250"/>
          <w:jc w:val="center"/>
        </w:trPr>
        <w:tc>
          <w:tcPr>
            <w:tcW w:w="10572" w:type="dxa"/>
            <w:gridSpan w:val="7"/>
            <w:tcBorders>
              <w:top w:val="nil"/>
            </w:tcBorders>
            <w:shd w:val="clear" w:color="auto" w:fill="0000FF"/>
          </w:tcPr>
          <w:p w14:paraId="6FAE6121" w14:textId="77777777" w:rsidR="008F2853" w:rsidRDefault="008F2853" w:rsidP="008F2853">
            <w:pPr>
              <w:pStyle w:val="berschrift5"/>
              <w:spacing w:before="40" w:after="40"/>
            </w:pPr>
            <w:r>
              <w:t>Gefahren für Mensch und Umwelt</w:t>
            </w:r>
          </w:p>
        </w:tc>
      </w:tr>
      <w:tr w:rsidR="008F2853" w14:paraId="51CC2E50" w14:textId="77777777" w:rsidTr="007324A0">
        <w:trPr>
          <w:cantSplit/>
          <w:jc w:val="center"/>
        </w:trPr>
        <w:tc>
          <w:tcPr>
            <w:tcW w:w="1124" w:type="dxa"/>
            <w:gridSpan w:val="2"/>
            <w:tcBorders>
              <w:top w:val="nil"/>
              <w:bottom w:val="nil"/>
            </w:tcBorders>
            <w:vAlign w:val="center"/>
          </w:tcPr>
          <w:p w14:paraId="6676C345" w14:textId="77777777" w:rsidR="008F2853" w:rsidRDefault="00A44DEE" w:rsidP="007324A0">
            <w:pPr>
              <w:tabs>
                <w:tab w:val="left" w:pos="72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2FDDD9F3" wp14:editId="6CFEFD3E">
                  <wp:extent cx="676275" cy="590550"/>
                  <wp:effectExtent l="0" t="0" r="9525" b="0"/>
                  <wp:docPr id="1" name="Bild 1" descr="WARN_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RN_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2E24E6" w14:textId="77777777" w:rsidR="008F2853" w:rsidRDefault="008F2853" w:rsidP="007324A0">
            <w:pPr>
              <w:tabs>
                <w:tab w:val="left" w:pos="720"/>
              </w:tabs>
              <w:jc w:val="center"/>
            </w:pPr>
          </w:p>
          <w:p w14:paraId="064A8EE8" w14:textId="77777777" w:rsidR="008F2853" w:rsidRPr="00607704" w:rsidRDefault="00A44DEE" w:rsidP="007324A0">
            <w:pPr>
              <w:tabs>
                <w:tab w:val="left" w:pos="72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0D4615AF" wp14:editId="54BA8C40">
                  <wp:extent cx="676275" cy="590550"/>
                  <wp:effectExtent l="0" t="0" r="9525" b="0"/>
                  <wp:docPr id="2" name="Bild 2" descr="WARN_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ARN_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8" w:type="dxa"/>
            <w:gridSpan w:val="5"/>
            <w:tcBorders>
              <w:top w:val="nil"/>
              <w:bottom w:val="nil"/>
              <w:right w:val="single" w:sz="36" w:space="0" w:color="3366FF"/>
            </w:tcBorders>
          </w:tcPr>
          <w:p w14:paraId="75591DCA" w14:textId="77777777" w:rsidR="007324A0" w:rsidRDefault="007324A0" w:rsidP="007324A0">
            <w:pPr>
              <w:autoSpaceDE/>
              <w:autoSpaceDN/>
              <w:spacing w:before="20" w:after="2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6D8C178" w14:textId="77777777" w:rsidR="008F2853" w:rsidRPr="00607704" w:rsidRDefault="008F2853" w:rsidP="008F2853">
            <w:pPr>
              <w:numPr>
                <w:ilvl w:val="0"/>
                <w:numId w:val="1"/>
              </w:numPr>
              <w:autoSpaceDE/>
              <w:autoSpaceDN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607704">
              <w:rPr>
                <w:rFonts w:ascii="Arial" w:hAnsi="Arial" w:cs="Arial"/>
                <w:sz w:val="22"/>
                <w:szCs w:val="22"/>
              </w:rPr>
              <w:t>Verbrennungsgefahr du</w:t>
            </w:r>
            <w:r w:rsidR="007324A0">
              <w:rPr>
                <w:rFonts w:ascii="Arial" w:hAnsi="Arial" w:cs="Arial"/>
                <w:sz w:val="22"/>
                <w:szCs w:val="22"/>
              </w:rPr>
              <w:t>rch Berühren heißer Oberflächen</w:t>
            </w:r>
          </w:p>
          <w:p w14:paraId="748318CB" w14:textId="77777777" w:rsidR="008F2853" w:rsidRPr="00607704" w:rsidRDefault="008F2853" w:rsidP="008F2853">
            <w:pPr>
              <w:numPr>
                <w:ilvl w:val="0"/>
                <w:numId w:val="2"/>
              </w:numPr>
              <w:autoSpaceDE/>
              <w:autoSpaceDN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607704">
              <w:rPr>
                <w:rFonts w:ascii="Arial" w:hAnsi="Arial" w:cs="Arial"/>
                <w:sz w:val="22"/>
                <w:szCs w:val="22"/>
              </w:rPr>
              <w:t>Verbrennungsgefah</w:t>
            </w:r>
            <w:r w:rsidR="007324A0">
              <w:rPr>
                <w:rFonts w:ascii="Arial" w:hAnsi="Arial" w:cs="Arial"/>
                <w:sz w:val="22"/>
                <w:szCs w:val="22"/>
              </w:rPr>
              <w:t>r bei der Entnahme heißer Teile</w:t>
            </w:r>
          </w:p>
          <w:p w14:paraId="645B1BDB" w14:textId="77777777" w:rsidR="008F2853" w:rsidRPr="00607704" w:rsidRDefault="008F2853" w:rsidP="008F2853">
            <w:pPr>
              <w:numPr>
                <w:ilvl w:val="0"/>
                <w:numId w:val="3"/>
              </w:numPr>
              <w:autoSpaceDE/>
              <w:autoSpaceDN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607704">
              <w:rPr>
                <w:rFonts w:ascii="Arial" w:hAnsi="Arial" w:cs="Arial"/>
                <w:sz w:val="22"/>
                <w:szCs w:val="22"/>
              </w:rPr>
              <w:t>Schnittgefahr durch zerbrochene scharfkantige</w:t>
            </w:r>
            <w:r w:rsidR="007324A0">
              <w:rPr>
                <w:rFonts w:ascii="Arial" w:hAnsi="Arial" w:cs="Arial"/>
                <w:sz w:val="22"/>
                <w:szCs w:val="22"/>
              </w:rPr>
              <w:t xml:space="preserve"> oder beschädigte Brenngutteile</w:t>
            </w:r>
          </w:p>
          <w:p w14:paraId="164880FF" w14:textId="77777777" w:rsidR="008F2853" w:rsidRPr="00607704" w:rsidRDefault="008F2853" w:rsidP="008F2853">
            <w:pPr>
              <w:numPr>
                <w:ilvl w:val="0"/>
                <w:numId w:val="4"/>
              </w:numPr>
              <w:autoSpaceDE/>
              <w:autoSpaceDN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607704">
              <w:rPr>
                <w:rFonts w:ascii="Arial" w:hAnsi="Arial" w:cs="Arial"/>
                <w:sz w:val="22"/>
                <w:szCs w:val="22"/>
              </w:rPr>
              <w:t>Quetschgefahr der Finger im Berei</w:t>
            </w:r>
            <w:r w:rsidR="007324A0">
              <w:rPr>
                <w:rFonts w:ascii="Arial" w:hAnsi="Arial" w:cs="Arial"/>
                <w:sz w:val="22"/>
                <w:szCs w:val="22"/>
              </w:rPr>
              <w:t>ch der Ofentür oder des Deckels</w:t>
            </w:r>
          </w:p>
          <w:p w14:paraId="76896158" w14:textId="77777777" w:rsidR="008F2853" w:rsidRPr="00607704" w:rsidRDefault="008F2853" w:rsidP="008F2853">
            <w:pPr>
              <w:numPr>
                <w:ilvl w:val="0"/>
                <w:numId w:val="5"/>
              </w:numPr>
              <w:autoSpaceDE/>
              <w:autoSpaceDN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 nach eingesetztem</w:t>
            </w:r>
            <w:r w:rsidRPr="00607704">
              <w:rPr>
                <w:rFonts w:ascii="Arial" w:hAnsi="Arial" w:cs="Arial"/>
                <w:sz w:val="22"/>
                <w:szCs w:val="22"/>
              </w:rPr>
              <w:t xml:space="preserve"> Brenngut können beim Roh- als auch beim Glasurbrand gesundheits-schädliche Stoffe, wie z.B. Fluorwassersto</w:t>
            </w:r>
            <w:r w:rsidR="007324A0">
              <w:rPr>
                <w:rFonts w:ascii="Arial" w:hAnsi="Arial" w:cs="Arial"/>
                <w:sz w:val="22"/>
                <w:szCs w:val="22"/>
              </w:rPr>
              <w:t>ff oder Schwermetalle entstehen</w:t>
            </w:r>
          </w:p>
          <w:p w14:paraId="0F685B57" w14:textId="77777777" w:rsidR="008F2853" w:rsidRPr="00607704" w:rsidRDefault="008F2853" w:rsidP="008F2853">
            <w:pPr>
              <w:numPr>
                <w:ilvl w:val="0"/>
                <w:numId w:val="5"/>
              </w:numPr>
              <w:autoSpaceDE/>
              <w:autoSpaceDN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607704">
              <w:rPr>
                <w:rFonts w:ascii="Arial" w:hAnsi="Arial" w:cs="Arial"/>
                <w:sz w:val="22"/>
                <w:szCs w:val="22"/>
              </w:rPr>
              <w:t xml:space="preserve">Brandgefahr beim Einsatz (nicht </w:t>
            </w:r>
            <w:proofErr w:type="gramStart"/>
            <w:r w:rsidRPr="00607704">
              <w:rPr>
                <w:rFonts w:ascii="Arial" w:hAnsi="Arial" w:cs="Arial"/>
                <w:sz w:val="22"/>
                <w:szCs w:val="22"/>
              </w:rPr>
              <w:t>erla</w:t>
            </w:r>
            <w:r w:rsidR="007324A0">
              <w:rPr>
                <w:rFonts w:ascii="Arial" w:hAnsi="Arial" w:cs="Arial"/>
                <w:sz w:val="22"/>
                <w:szCs w:val="22"/>
              </w:rPr>
              <w:t>ubter !</w:t>
            </w:r>
            <w:proofErr w:type="gramEnd"/>
            <w:r w:rsidR="007324A0">
              <w:rPr>
                <w:rFonts w:ascii="Arial" w:hAnsi="Arial" w:cs="Arial"/>
                <w:sz w:val="22"/>
                <w:szCs w:val="22"/>
              </w:rPr>
              <w:t>) brennbarer Materialien</w:t>
            </w:r>
          </w:p>
          <w:p w14:paraId="3184E183" w14:textId="77777777" w:rsidR="008F2853" w:rsidRPr="004D33E3" w:rsidRDefault="008F2853" w:rsidP="008F2853">
            <w:pPr>
              <w:autoSpaceDE/>
              <w:autoSpaceDN/>
              <w:spacing w:before="20" w:after="20"/>
              <w:ind w:left="360"/>
              <w:rPr>
                <w:rFonts w:ascii="Arial" w:hAnsi="Arial" w:cs="Arial"/>
              </w:rPr>
            </w:pPr>
          </w:p>
        </w:tc>
      </w:tr>
      <w:tr w:rsidR="008F2853" w14:paraId="6DC63A00" w14:textId="77777777" w:rsidTr="007324A0">
        <w:trPr>
          <w:cantSplit/>
          <w:trHeight w:val="184"/>
          <w:jc w:val="center"/>
        </w:trPr>
        <w:tc>
          <w:tcPr>
            <w:tcW w:w="10572" w:type="dxa"/>
            <w:gridSpan w:val="7"/>
            <w:shd w:val="clear" w:color="auto" w:fill="0000FF"/>
          </w:tcPr>
          <w:p w14:paraId="21199718" w14:textId="77777777" w:rsidR="008F2853" w:rsidRPr="00CE1D1F" w:rsidRDefault="008F2853" w:rsidP="008F2853">
            <w:pPr>
              <w:pStyle w:val="berschrift5"/>
              <w:spacing w:before="40" w:after="40"/>
            </w:pPr>
            <w:r w:rsidRPr="00CE1D1F">
              <w:t>Schutzmaßnahmen und Verhaltensregeln</w:t>
            </w:r>
          </w:p>
        </w:tc>
      </w:tr>
      <w:tr w:rsidR="008F2853" w14:paraId="36FE0BA9" w14:textId="77777777" w:rsidTr="007324A0">
        <w:trPr>
          <w:cantSplit/>
          <w:jc w:val="center"/>
        </w:trPr>
        <w:tc>
          <w:tcPr>
            <w:tcW w:w="111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ABFA5F" w14:textId="77777777" w:rsidR="008F2853" w:rsidRDefault="00A44DEE" w:rsidP="007324A0">
            <w:pPr>
              <w:pStyle w:val="Textkrper"/>
              <w:jc w:val="center"/>
            </w:pPr>
            <w:r>
              <w:rPr>
                <w:noProof/>
              </w:rPr>
              <w:drawing>
                <wp:inline distT="0" distB="0" distL="0" distR="0" wp14:anchorId="13A35D80" wp14:editId="7D46C0B4">
                  <wp:extent cx="666750" cy="666750"/>
                  <wp:effectExtent l="0" t="0" r="0" b="0"/>
                  <wp:docPr id="3" name="Bild 3" descr="M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B10FC4" w14:textId="77777777" w:rsidR="008F2853" w:rsidRPr="00F379B8" w:rsidRDefault="008F2853" w:rsidP="007324A0">
            <w:pPr>
              <w:pStyle w:val="Textkrper"/>
              <w:jc w:val="center"/>
              <w:rPr>
                <w:sz w:val="10"/>
                <w:szCs w:val="10"/>
              </w:rPr>
            </w:pPr>
          </w:p>
          <w:p w14:paraId="2BB69258" w14:textId="77777777" w:rsidR="008F2853" w:rsidRDefault="00A44DEE" w:rsidP="007324A0">
            <w:pPr>
              <w:pStyle w:val="Textkrper"/>
              <w:jc w:val="center"/>
            </w:pPr>
            <w:r>
              <w:rPr>
                <w:noProof/>
              </w:rPr>
              <w:drawing>
                <wp:inline distT="0" distB="0" distL="0" distR="0" wp14:anchorId="1E5BA4FD" wp14:editId="3CD55175">
                  <wp:extent cx="657225" cy="657225"/>
                  <wp:effectExtent l="0" t="0" r="9525" b="9525"/>
                  <wp:docPr id="4" name="Bild 4" descr="M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190008" w14:textId="77777777" w:rsidR="008F2853" w:rsidRPr="00F379B8" w:rsidRDefault="008F2853" w:rsidP="007324A0">
            <w:pPr>
              <w:pStyle w:val="Textkrper"/>
              <w:jc w:val="center"/>
              <w:rPr>
                <w:sz w:val="10"/>
                <w:szCs w:val="10"/>
              </w:rPr>
            </w:pPr>
          </w:p>
          <w:p w14:paraId="5822E003" w14:textId="77777777" w:rsidR="007324A0" w:rsidRDefault="00A44DEE" w:rsidP="007324A0">
            <w:pPr>
              <w:pStyle w:val="Textkrper"/>
              <w:jc w:val="center"/>
            </w:pPr>
            <w:r>
              <w:rPr>
                <w:noProof/>
                <w:sz w:val="20"/>
              </w:rPr>
              <w:drawing>
                <wp:inline distT="0" distB="0" distL="0" distR="0" wp14:anchorId="5EA2BD49" wp14:editId="244473CF">
                  <wp:extent cx="619125" cy="619125"/>
                  <wp:effectExtent l="0" t="0" r="9525" b="9525"/>
                  <wp:docPr id="5" name="Bild 5" descr="p-anfass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-anfass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  <w:gridSpan w:val="4"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4CF8BA44" w14:textId="77777777" w:rsidR="007324A0" w:rsidRDefault="007324A0" w:rsidP="007324A0">
            <w:pPr>
              <w:autoSpaceDE/>
              <w:autoSpaceDN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D0EA11C" w14:textId="77777777" w:rsidR="008F2853" w:rsidRPr="00607704" w:rsidRDefault="008F2853" w:rsidP="008F2853">
            <w:pPr>
              <w:numPr>
                <w:ilvl w:val="0"/>
                <w:numId w:val="7"/>
              </w:num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607704">
              <w:rPr>
                <w:rFonts w:ascii="Arial" w:hAnsi="Arial" w:cs="Arial"/>
                <w:sz w:val="22"/>
                <w:szCs w:val="22"/>
              </w:rPr>
              <w:t xml:space="preserve">Für gute Belüftung im Arbeitsraum ist zu sorgen. Ofenabluft nicht in den Arbeitsraum, sondern ins Freie </w:t>
            </w:r>
            <w:r w:rsidR="007324A0">
              <w:rPr>
                <w:rFonts w:ascii="Arial" w:hAnsi="Arial" w:cs="Arial"/>
                <w:sz w:val="22"/>
                <w:szCs w:val="22"/>
              </w:rPr>
              <w:t>führen, z.B. über Dach</w:t>
            </w:r>
          </w:p>
          <w:p w14:paraId="3547AA48" w14:textId="77777777" w:rsidR="008F2853" w:rsidRPr="00607704" w:rsidRDefault="008F2853" w:rsidP="008F2853">
            <w:pPr>
              <w:numPr>
                <w:ilvl w:val="0"/>
                <w:numId w:val="9"/>
              </w:num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607704">
              <w:rPr>
                <w:rFonts w:ascii="Arial" w:hAnsi="Arial" w:cs="Arial"/>
                <w:sz w:val="22"/>
                <w:szCs w:val="22"/>
              </w:rPr>
              <w:t>Ofen vor Nässe schü</w:t>
            </w:r>
            <w:r w:rsidR="007324A0">
              <w:rPr>
                <w:rFonts w:ascii="Arial" w:hAnsi="Arial" w:cs="Arial"/>
                <w:sz w:val="22"/>
                <w:szCs w:val="22"/>
              </w:rPr>
              <w:t>tzen; nicht im Freien betreiben</w:t>
            </w:r>
          </w:p>
          <w:p w14:paraId="195C506B" w14:textId="77777777" w:rsidR="008F2853" w:rsidRPr="00607704" w:rsidRDefault="008F2853" w:rsidP="008F2853">
            <w:pPr>
              <w:numPr>
                <w:ilvl w:val="0"/>
                <w:numId w:val="10"/>
              </w:num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607704">
              <w:rPr>
                <w:rFonts w:ascii="Arial" w:hAnsi="Arial" w:cs="Arial"/>
                <w:sz w:val="22"/>
                <w:szCs w:val="22"/>
              </w:rPr>
              <w:t xml:space="preserve">Brennbare Materialien nicht in unmittelbarer Nähe des Ofens lagern </w:t>
            </w:r>
          </w:p>
          <w:p w14:paraId="0585DE8F" w14:textId="77777777" w:rsidR="008F2853" w:rsidRPr="00607704" w:rsidRDefault="007324A0" w:rsidP="008F2853">
            <w:pPr>
              <w:autoSpaceDE/>
              <w:autoSpaceDN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(min. 80 cm Abstand)</w:t>
            </w:r>
          </w:p>
          <w:p w14:paraId="7BB7C493" w14:textId="77777777" w:rsidR="008F2853" w:rsidRPr="00607704" w:rsidRDefault="008F2853" w:rsidP="008F2853">
            <w:pPr>
              <w:numPr>
                <w:ilvl w:val="0"/>
                <w:numId w:val="12"/>
              </w:num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607704">
              <w:rPr>
                <w:rFonts w:ascii="Arial" w:hAnsi="Arial" w:cs="Arial"/>
                <w:sz w:val="22"/>
                <w:szCs w:val="22"/>
              </w:rPr>
              <w:t>Ofen möglichst nur in abgekühlten Zustand öffnen und Brenngut entnehmen.</w:t>
            </w:r>
          </w:p>
          <w:p w14:paraId="53FD372F" w14:textId="77777777" w:rsidR="008F2853" w:rsidRPr="00607704" w:rsidRDefault="008F2853" w:rsidP="008F2853">
            <w:pPr>
              <w:numPr>
                <w:ilvl w:val="0"/>
                <w:numId w:val="12"/>
              </w:num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607704">
              <w:rPr>
                <w:rFonts w:ascii="Arial" w:hAnsi="Arial" w:cs="Arial"/>
                <w:sz w:val="22"/>
                <w:szCs w:val="22"/>
              </w:rPr>
              <w:t>Zum Entnehmen des Brenngutes schnittfeste u. feuerfeste Schutzhandschuhe benutzen.</w:t>
            </w:r>
            <w:r w:rsidR="007324A0">
              <w:rPr>
                <w:rFonts w:ascii="Arial" w:hAnsi="Arial" w:cs="Arial"/>
                <w:sz w:val="22"/>
                <w:szCs w:val="22"/>
              </w:rPr>
              <w:t xml:space="preserve"> Geeignete Kleidung tragen</w:t>
            </w:r>
          </w:p>
          <w:p w14:paraId="343AE29D" w14:textId="77777777" w:rsidR="008F2853" w:rsidRPr="00607704" w:rsidRDefault="008F2853" w:rsidP="008F2853">
            <w:pPr>
              <w:numPr>
                <w:ilvl w:val="0"/>
                <w:numId w:val="12"/>
              </w:num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607704">
              <w:rPr>
                <w:rFonts w:ascii="Arial" w:hAnsi="Arial" w:cs="Arial"/>
                <w:sz w:val="22"/>
                <w:szCs w:val="22"/>
              </w:rPr>
              <w:t>Zum Anschluss des Ofens k</w:t>
            </w:r>
            <w:r w:rsidR="007324A0">
              <w:rPr>
                <w:rFonts w:ascii="Arial" w:hAnsi="Arial" w:cs="Arial"/>
                <w:sz w:val="22"/>
                <w:szCs w:val="22"/>
              </w:rPr>
              <w:t>ein Verlängerungskabel benutzen</w:t>
            </w:r>
          </w:p>
          <w:p w14:paraId="52146106" w14:textId="77777777" w:rsidR="008F2853" w:rsidRPr="00607704" w:rsidRDefault="008F2853" w:rsidP="008F2853">
            <w:pPr>
              <w:numPr>
                <w:ilvl w:val="0"/>
                <w:numId w:val="12"/>
              </w:num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607704">
              <w:rPr>
                <w:rFonts w:ascii="Arial" w:hAnsi="Arial" w:cs="Arial"/>
                <w:sz w:val="22"/>
                <w:szCs w:val="22"/>
              </w:rPr>
              <w:t>Keine brennbaren Materialien ode</w:t>
            </w:r>
            <w:r w:rsidR="007324A0">
              <w:rPr>
                <w:rFonts w:ascii="Arial" w:hAnsi="Arial" w:cs="Arial"/>
                <w:sz w:val="22"/>
                <w:szCs w:val="22"/>
              </w:rPr>
              <w:t>r Lebensmittel im Ofen erwärmen</w:t>
            </w:r>
          </w:p>
          <w:p w14:paraId="72DB01A9" w14:textId="77777777" w:rsidR="008F2853" w:rsidRPr="00607704" w:rsidRDefault="008F2853" w:rsidP="008F2853">
            <w:pPr>
              <w:pStyle w:val="Textkrper"/>
              <w:numPr>
                <w:ilvl w:val="0"/>
                <w:numId w:val="12"/>
              </w:numPr>
            </w:pPr>
            <w:r w:rsidRPr="00607704">
              <w:t>Brenngut stets mit Sicherheitsabstand zu den Heizwendeln einsetzen</w:t>
            </w:r>
          </w:p>
          <w:p w14:paraId="56DBB278" w14:textId="77777777" w:rsidR="008F2853" w:rsidRPr="00607704" w:rsidRDefault="008F2853" w:rsidP="008F2853">
            <w:pPr>
              <w:pStyle w:val="Textkrper"/>
              <w:ind w:left="360"/>
            </w:pPr>
            <w:r w:rsidRPr="00607704">
              <w:t xml:space="preserve"> (s. entsprechende Empfehlung des Herstellers).</w:t>
            </w:r>
          </w:p>
          <w:p w14:paraId="455A8C05" w14:textId="77777777" w:rsidR="008F2853" w:rsidRPr="00942C80" w:rsidRDefault="008F2853" w:rsidP="008F2853">
            <w:pPr>
              <w:pStyle w:val="Textkrper"/>
              <w:ind w:left="360"/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DBA8145" w14:textId="77777777" w:rsidR="008F2853" w:rsidRDefault="008F2853" w:rsidP="008F2853">
            <w:pPr>
              <w:pStyle w:val="Textkrper"/>
            </w:pPr>
          </w:p>
        </w:tc>
      </w:tr>
      <w:tr w:rsidR="008F2853" w14:paraId="0F695750" w14:textId="77777777" w:rsidTr="007324A0">
        <w:trPr>
          <w:cantSplit/>
          <w:trHeight w:val="20"/>
          <w:jc w:val="center"/>
        </w:trPr>
        <w:tc>
          <w:tcPr>
            <w:tcW w:w="10572" w:type="dxa"/>
            <w:gridSpan w:val="7"/>
            <w:shd w:val="clear" w:color="auto" w:fill="0000FF"/>
          </w:tcPr>
          <w:p w14:paraId="4B1212D5" w14:textId="77777777" w:rsidR="008F2853" w:rsidRDefault="008F2853" w:rsidP="008F2853">
            <w:pPr>
              <w:pStyle w:val="berschrift5"/>
              <w:spacing w:before="40" w:after="40"/>
              <w:rPr>
                <w:b w:val="0"/>
                <w:bCs w:val="0"/>
                <w:sz w:val="22"/>
                <w:szCs w:val="24"/>
              </w:rPr>
            </w:pPr>
            <w:r w:rsidRPr="00CE1D1F">
              <w:t>Verhalten bei Störungen und im Gefahrenfall</w:t>
            </w:r>
          </w:p>
        </w:tc>
      </w:tr>
      <w:tr w:rsidR="008F2853" w14:paraId="72525565" w14:textId="77777777" w:rsidTr="007324A0">
        <w:trPr>
          <w:trHeight w:val="496"/>
          <w:jc w:val="center"/>
        </w:trPr>
        <w:tc>
          <w:tcPr>
            <w:tcW w:w="1124" w:type="dxa"/>
            <w:gridSpan w:val="2"/>
          </w:tcPr>
          <w:p w14:paraId="57475B0C" w14:textId="77777777" w:rsidR="008F2853" w:rsidRDefault="008F2853" w:rsidP="008F2853">
            <w:pPr>
              <w:pStyle w:val="Textkrper"/>
            </w:pPr>
          </w:p>
        </w:tc>
        <w:tc>
          <w:tcPr>
            <w:tcW w:w="8481" w:type="dxa"/>
            <w:gridSpan w:val="4"/>
          </w:tcPr>
          <w:p w14:paraId="677CC408" w14:textId="77777777" w:rsidR="008F2853" w:rsidRPr="00607704" w:rsidRDefault="008F2853" w:rsidP="008F2853">
            <w:pPr>
              <w:pStyle w:val="Textkrper"/>
              <w:numPr>
                <w:ilvl w:val="0"/>
                <w:numId w:val="14"/>
              </w:numPr>
            </w:pPr>
            <w:r w:rsidRPr="00607704">
              <w:t>Bei Störungen am Brennofen, Ofen abschalten und Schulleitung verständigen.</w:t>
            </w:r>
          </w:p>
          <w:p w14:paraId="38795D98" w14:textId="77777777" w:rsidR="008F2853" w:rsidRPr="00607704" w:rsidRDefault="008F2853" w:rsidP="008F2853">
            <w:pPr>
              <w:pStyle w:val="Textkrper"/>
              <w:numPr>
                <w:ilvl w:val="0"/>
                <w:numId w:val="14"/>
              </w:numPr>
            </w:pPr>
            <w:r w:rsidRPr="00607704">
              <w:t>Störungssuche und Beseitigung nach Anleitung des Herstellers durch entsprechend qualifiziertes Personal durchführen, ggf. durch Kundendienst des Herstellers</w:t>
            </w:r>
          </w:p>
          <w:p w14:paraId="23085F45" w14:textId="77777777" w:rsidR="008F2853" w:rsidRPr="00CD066D" w:rsidRDefault="008F2853" w:rsidP="008F2853">
            <w:pPr>
              <w:pStyle w:val="Textkrper"/>
              <w:ind w:left="360"/>
            </w:pPr>
          </w:p>
        </w:tc>
        <w:tc>
          <w:tcPr>
            <w:tcW w:w="967" w:type="dxa"/>
          </w:tcPr>
          <w:p w14:paraId="133BA5BF" w14:textId="77777777" w:rsidR="008F2853" w:rsidRDefault="008F2853" w:rsidP="008F2853">
            <w:pPr>
              <w:pStyle w:val="Textkrper"/>
            </w:pPr>
          </w:p>
        </w:tc>
      </w:tr>
      <w:tr w:rsidR="008F2853" w14:paraId="13C5C8D0" w14:textId="77777777" w:rsidTr="007324A0">
        <w:trPr>
          <w:cantSplit/>
          <w:jc w:val="center"/>
        </w:trPr>
        <w:tc>
          <w:tcPr>
            <w:tcW w:w="10572" w:type="dxa"/>
            <w:gridSpan w:val="7"/>
            <w:shd w:val="clear" w:color="auto" w:fill="0000FF"/>
          </w:tcPr>
          <w:p w14:paraId="5BA2E8B2" w14:textId="77777777" w:rsidR="008F2853" w:rsidRDefault="008F2853" w:rsidP="008F2853">
            <w:pPr>
              <w:pStyle w:val="berschrift5"/>
              <w:spacing w:before="40" w:after="40"/>
              <w:rPr>
                <w:b w:val="0"/>
                <w:bCs w:val="0"/>
                <w:szCs w:val="24"/>
              </w:rPr>
            </w:pPr>
            <w:r w:rsidRPr="00CE1D1F">
              <w:t>Erste Hilfe</w:t>
            </w:r>
          </w:p>
        </w:tc>
      </w:tr>
      <w:tr w:rsidR="008F2853" w14:paraId="166DCAA1" w14:textId="77777777" w:rsidTr="007324A0">
        <w:trPr>
          <w:jc w:val="center"/>
        </w:trPr>
        <w:tc>
          <w:tcPr>
            <w:tcW w:w="1124" w:type="dxa"/>
            <w:gridSpan w:val="2"/>
          </w:tcPr>
          <w:p w14:paraId="25B5865E" w14:textId="77777777" w:rsidR="008F2853" w:rsidRDefault="008F2853" w:rsidP="008F2853">
            <w:pPr>
              <w:pStyle w:val="Textkrper"/>
            </w:pPr>
          </w:p>
          <w:p w14:paraId="3FF07D78" w14:textId="77777777" w:rsidR="008F2853" w:rsidRPr="0077137A" w:rsidRDefault="00596DF2" w:rsidP="008F2853">
            <w:pPr>
              <w:pStyle w:val="Textkrper"/>
            </w:pPr>
            <w:r>
              <w:rPr>
                <w:noProof/>
              </w:rPr>
              <w:object w:dxaOrig="1171" w:dyaOrig="1171" w14:anchorId="711BA1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0.75pt;height:50.75pt;mso-width-percent:0;mso-height-percent:0;mso-width-percent:0;mso-height-percent:0" o:ole="" fillcolor="window">
                  <v:imagedata r:id="rId12" o:title=""/>
                </v:shape>
                <o:OLEObject Type="Embed" ProgID="Word.Picture.8" ShapeID="_x0000_i1025" DrawAspect="Content" ObjectID="_1805531981" r:id="rId13"/>
              </w:object>
            </w:r>
          </w:p>
        </w:tc>
        <w:tc>
          <w:tcPr>
            <w:tcW w:w="8481" w:type="dxa"/>
            <w:gridSpan w:val="4"/>
          </w:tcPr>
          <w:p w14:paraId="080A3CB7" w14:textId="77777777" w:rsidR="008F2853" w:rsidRDefault="008F2853" w:rsidP="008F2853">
            <w:pPr>
              <w:pStyle w:val="Textkrper"/>
              <w:numPr>
                <w:ilvl w:val="0"/>
                <w:numId w:val="21"/>
              </w:numPr>
            </w:pPr>
            <w:r>
              <w:t>Gerät abschalten und sichern.</w:t>
            </w:r>
          </w:p>
          <w:p w14:paraId="0BC7DCF9" w14:textId="77777777" w:rsidR="008F2853" w:rsidRDefault="008F2853" w:rsidP="008F2853">
            <w:pPr>
              <w:pStyle w:val="Textkrper"/>
              <w:numPr>
                <w:ilvl w:val="0"/>
                <w:numId w:val="21"/>
              </w:numPr>
            </w:pPr>
            <w:r>
              <w:t xml:space="preserve">Den Lehrer (Ersthelfer) informieren (siehe Alarmplan). </w:t>
            </w:r>
          </w:p>
          <w:p w14:paraId="0D75018B" w14:textId="77777777" w:rsidR="008F2853" w:rsidRDefault="008F2853" w:rsidP="008F2853">
            <w:pPr>
              <w:pStyle w:val="Textkrper"/>
              <w:numPr>
                <w:ilvl w:val="0"/>
                <w:numId w:val="21"/>
              </w:numPr>
            </w:pPr>
            <w:r>
              <w:t xml:space="preserve">Kleinere Verletzungen sofort versorgen. </w:t>
            </w:r>
          </w:p>
          <w:p w14:paraId="5CC8F71A" w14:textId="77777777" w:rsidR="008F2853" w:rsidRDefault="008F2853" w:rsidP="008F2853">
            <w:pPr>
              <w:pStyle w:val="Textkrper"/>
              <w:numPr>
                <w:ilvl w:val="0"/>
                <w:numId w:val="21"/>
              </w:numPr>
            </w:pPr>
            <w:r>
              <w:t>Eintragung in das Verbandbuch vornehmen.</w:t>
            </w:r>
          </w:p>
          <w:p w14:paraId="24BC96D6" w14:textId="77777777" w:rsidR="008F2853" w:rsidRPr="009214D0" w:rsidRDefault="008F2853" w:rsidP="008F2853">
            <w:pPr>
              <w:pStyle w:val="Textkrper"/>
              <w:rPr>
                <w:sz w:val="10"/>
                <w:szCs w:val="10"/>
              </w:rPr>
            </w:pPr>
          </w:p>
          <w:p w14:paraId="71F342EA" w14:textId="77777777" w:rsidR="008F2853" w:rsidRPr="00240B9C" w:rsidRDefault="008F2853" w:rsidP="008F2853">
            <w:pPr>
              <w:widowControl w:val="0"/>
              <w:adjustRightInd w:val="0"/>
              <w:spacing w:line="276" w:lineRule="auto"/>
              <w:ind w:left="453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40B9C">
              <w:rPr>
                <w:rFonts w:ascii="Arial" w:hAnsi="Arial" w:cs="Arial"/>
                <w:b/>
                <w:color w:val="FF0000"/>
                <w:sz w:val="24"/>
                <w:szCs w:val="24"/>
              </w:rPr>
              <w:t>Notruf: 112</w:t>
            </w:r>
            <w:r w:rsidRPr="00240B9C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240B9C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240B9C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240B9C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240B9C">
              <w:rPr>
                <w:rFonts w:ascii="Arial" w:hAnsi="Arial" w:cs="Arial"/>
                <w:b/>
                <w:sz w:val="24"/>
                <w:szCs w:val="24"/>
              </w:rPr>
              <w:tab/>
              <w:t>Krankentransport:  19222</w:t>
            </w:r>
          </w:p>
          <w:p w14:paraId="1C5B0D89" w14:textId="77777777" w:rsidR="008F2853" w:rsidRPr="004D33E3" w:rsidRDefault="008F2853" w:rsidP="008F2853">
            <w:pPr>
              <w:pStyle w:val="Textkrper"/>
              <w:tabs>
                <w:tab w:val="left" w:pos="5367"/>
              </w:tabs>
            </w:pPr>
          </w:p>
        </w:tc>
        <w:tc>
          <w:tcPr>
            <w:tcW w:w="967" w:type="dxa"/>
          </w:tcPr>
          <w:p w14:paraId="6C23046D" w14:textId="77777777" w:rsidR="008F2853" w:rsidRDefault="008F2853" w:rsidP="008F2853">
            <w:pPr>
              <w:pStyle w:val="Textkrper"/>
            </w:pPr>
          </w:p>
        </w:tc>
      </w:tr>
      <w:tr w:rsidR="008F2853" w14:paraId="4E03A45E" w14:textId="77777777" w:rsidTr="007324A0">
        <w:trPr>
          <w:cantSplit/>
          <w:jc w:val="center"/>
        </w:trPr>
        <w:tc>
          <w:tcPr>
            <w:tcW w:w="10572" w:type="dxa"/>
            <w:gridSpan w:val="7"/>
            <w:shd w:val="clear" w:color="auto" w:fill="0000FF"/>
          </w:tcPr>
          <w:p w14:paraId="0D032DE0" w14:textId="77777777" w:rsidR="008F2853" w:rsidRDefault="008F2853" w:rsidP="008F2853">
            <w:pPr>
              <w:pStyle w:val="berschrift5"/>
              <w:spacing w:before="40" w:after="40"/>
              <w:rPr>
                <w:b w:val="0"/>
                <w:bCs w:val="0"/>
                <w:szCs w:val="24"/>
              </w:rPr>
            </w:pPr>
            <w:r w:rsidRPr="00CE1D1F">
              <w:t>Instandhaltung</w:t>
            </w:r>
          </w:p>
        </w:tc>
      </w:tr>
      <w:tr w:rsidR="008F2853" w14:paraId="37462A99" w14:textId="77777777" w:rsidTr="007324A0">
        <w:trPr>
          <w:trHeight w:val="944"/>
          <w:jc w:val="center"/>
        </w:trPr>
        <w:tc>
          <w:tcPr>
            <w:tcW w:w="1113" w:type="dxa"/>
          </w:tcPr>
          <w:p w14:paraId="7CC59A9D" w14:textId="77777777" w:rsidR="008F2853" w:rsidRDefault="008F2853" w:rsidP="008F2853">
            <w:pPr>
              <w:pStyle w:val="Textkrper"/>
            </w:pPr>
          </w:p>
          <w:p w14:paraId="43C96B87" w14:textId="77777777" w:rsidR="008F2853" w:rsidRDefault="008F2853" w:rsidP="008F2853">
            <w:pPr>
              <w:pStyle w:val="Textkrper"/>
            </w:pPr>
            <w:r>
              <w:t xml:space="preserve"> </w:t>
            </w:r>
          </w:p>
        </w:tc>
        <w:tc>
          <w:tcPr>
            <w:tcW w:w="8470" w:type="dxa"/>
            <w:gridSpan w:val="4"/>
          </w:tcPr>
          <w:p w14:paraId="212EE280" w14:textId="77777777" w:rsidR="008F2853" w:rsidRPr="00F379B8" w:rsidRDefault="008F2853" w:rsidP="008F2853">
            <w:pPr>
              <w:pStyle w:val="Textkrper"/>
              <w:numPr>
                <w:ilvl w:val="0"/>
                <w:numId w:val="17"/>
              </w:numPr>
            </w:pPr>
            <w:r w:rsidRPr="00F379B8">
              <w:t xml:space="preserve">Reparatur und Wartung an elektrischen Bauteilen nur durch Elektrofachkräfte ausführen. </w:t>
            </w:r>
          </w:p>
          <w:p w14:paraId="1EB414C8" w14:textId="77777777" w:rsidR="008F2853" w:rsidRDefault="008F2853" w:rsidP="008F2853">
            <w:pPr>
              <w:pStyle w:val="Textkrper"/>
              <w:numPr>
                <w:ilvl w:val="0"/>
                <w:numId w:val="17"/>
              </w:numPr>
            </w:pPr>
            <w:r w:rsidRPr="00F379B8">
              <w:t>Sonstige Wartungsarbeiten gemäß Wartungsplan des Herstellers durch dazu qualifiziertes Personal durchführen, ggf. durch Kundendienst des Herstellers.</w:t>
            </w:r>
          </w:p>
          <w:p w14:paraId="7D8DECAF" w14:textId="77777777" w:rsidR="008F2853" w:rsidRDefault="008F2853" w:rsidP="008F2853">
            <w:pPr>
              <w:pStyle w:val="Textkrper"/>
              <w:numPr>
                <w:ilvl w:val="0"/>
                <w:numId w:val="17"/>
              </w:numPr>
            </w:pPr>
            <w:r w:rsidRPr="00F00A94">
              <w:rPr>
                <w:b/>
                <w:color w:val="000000"/>
              </w:rPr>
              <w:t>Jährlicher E- Check</w:t>
            </w:r>
            <w:r>
              <w:rPr>
                <w:color w:val="000000"/>
              </w:rPr>
              <w:t xml:space="preserve"> durch Elektrofachkraft</w:t>
            </w:r>
          </w:p>
        </w:tc>
        <w:tc>
          <w:tcPr>
            <w:tcW w:w="989" w:type="dxa"/>
            <w:gridSpan w:val="2"/>
          </w:tcPr>
          <w:p w14:paraId="48BDDFF9" w14:textId="77777777" w:rsidR="008F2853" w:rsidRDefault="008F2853" w:rsidP="008F2853">
            <w:pPr>
              <w:pStyle w:val="Textkrper"/>
            </w:pPr>
          </w:p>
        </w:tc>
      </w:tr>
      <w:bookmarkEnd w:id="0"/>
    </w:tbl>
    <w:p w14:paraId="19DD12F1" w14:textId="77777777" w:rsidR="008F2853" w:rsidRPr="0077137A" w:rsidRDefault="008F2853">
      <w:pPr>
        <w:rPr>
          <w:rFonts w:ascii="Arial" w:hAnsi="Arial" w:cs="Arial"/>
          <w:sz w:val="16"/>
        </w:rPr>
      </w:pPr>
    </w:p>
    <w:tbl>
      <w:tblPr>
        <w:tblW w:w="10707" w:type="dxa"/>
        <w:jc w:val="center"/>
        <w:tblBorders>
          <w:left w:val="single" w:sz="4" w:space="0" w:color="auto"/>
        </w:tblBorders>
        <w:tblLayout w:type="fixed"/>
        <w:tblCellMar>
          <w:left w:w="59" w:type="dxa"/>
          <w:right w:w="59" w:type="dxa"/>
        </w:tblCellMar>
        <w:tblLook w:val="0000" w:firstRow="0" w:lastRow="0" w:firstColumn="0" w:lastColumn="0" w:noHBand="0" w:noVBand="0"/>
      </w:tblPr>
      <w:tblGrid>
        <w:gridCol w:w="1839"/>
        <w:gridCol w:w="2553"/>
        <w:gridCol w:w="1848"/>
        <w:gridCol w:w="2559"/>
        <w:gridCol w:w="1908"/>
      </w:tblGrid>
      <w:tr w:rsidR="008F2853" w14:paraId="4E7DC739" w14:textId="77777777" w:rsidTr="00DC588C">
        <w:trPr>
          <w:trHeight w:val="240"/>
          <w:jc w:val="center"/>
        </w:trPr>
        <w:tc>
          <w:tcPr>
            <w:tcW w:w="1839" w:type="dxa"/>
            <w:tcBorders>
              <w:left w:val="nil"/>
            </w:tcBorders>
            <w:vAlign w:val="center"/>
          </w:tcPr>
          <w:p w14:paraId="512C557B" w14:textId="77777777" w:rsidR="008F2853" w:rsidRDefault="008F2853" w:rsidP="008F2853">
            <w:pPr>
              <w:pStyle w:val="Textkrper"/>
            </w:pPr>
            <w:r>
              <w:rPr>
                <w:b/>
                <w:sz w:val="24"/>
                <w:szCs w:val="24"/>
              </w:rPr>
              <w:t>Freigabe:</w:t>
            </w:r>
          </w:p>
        </w:tc>
        <w:tc>
          <w:tcPr>
            <w:tcW w:w="2553" w:type="dxa"/>
            <w:shd w:val="clear" w:color="auto" w:fill="F2F2F2"/>
            <w:vAlign w:val="center"/>
          </w:tcPr>
          <w:p w14:paraId="2CD836C9" w14:textId="77777777" w:rsidR="008F2853" w:rsidRPr="00D67510" w:rsidRDefault="008F2853" w:rsidP="008F2853">
            <w:pPr>
              <w:widowControl w:val="0"/>
              <w:adjustRightInd w:val="0"/>
              <w:ind w:left="453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7DBA9475" w14:textId="77777777" w:rsidR="008F2853" w:rsidRPr="001A46AE" w:rsidRDefault="008F2853" w:rsidP="008F285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Bearbeitung:</w:t>
            </w:r>
          </w:p>
        </w:tc>
        <w:tc>
          <w:tcPr>
            <w:tcW w:w="2559" w:type="dxa"/>
            <w:shd w:val="clear" w:color="auto" w:fill="F2F2F2"/>
            <w:vAlign w:val="center"/>
          </w:tcPr>
          <w:p w14:paraId="79DE4BBB" w14:textId="77777777" w:rsidR="008F2853" w:rsidRDefault="008F2853" w:rsidP="008F2853">
            <w:pPr>
              <w:jc w:val="right"/>
            </w:pPr>
          </w:p>
        </w:tc>
        <w:tc>
          <w:tcPr>
            <w:tcW w:w="1908" w:type="dxa"/>
            <w:vAlign w:val="center"/>
          </w:tcPr>
          <w:p w14:paraId="600C2F41" w14:textId="77777777" w:rsidR="008F2853" w:rsidRDefault="008F2853" w:rsidP="008F2853">
            <w:pPr>
              <w:jc w:val="right"/>
            </w:pPr>
            <w:r w:rsidRPr="001657EB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1657EB">
              <w:rPr>
                <w:rFonts w:ascii="Arial" w:hAnsi="Arial" w:cs="Arial"/>
                <w:b/>
                <w:sz w:val="24"/>
                <w:szCs w:val="24"/>
              </w:rPr>
              <w:instrText xml:space="preserve"> </w:instrText>
            </w:r>
            <w:r w:rsidR="00A44DEE">
              <w:rPr>
                <w:rFonts w:ascii="Arial" w:hAnsi="Arial" w:cs="Arial"/>
                <w:b/>
                <w:sz w:val="24"/>
                <w:szCs w:val="24"/>
              </w:rPr>
              <w:instrText>TIME</w:instrText>
            </w:r>
            <w:r w:rsidRPr="001657EB">
              <w:rPr>
                <w:rFonts w:ascii="Arial" w:hAnsi="Arial" w:cs="Arial"/>
                <w:b/>
                <w:sz w:val="24"/>
                <w:szCs w:val="24"/>
              </w:rPr>
              <w:instrText xml:space="preserve"> \@ "</w:instrText>
            </w:r>
            <w:r w:rsidR="00A44DEE">
              <w:rPr>
                <w:rFonts w:ascii="Arial" w:hAnsi="Arial" w:cs="Arial"/>
                <w:b/>
                <w:sz w:val="24"/>
                <w:szCs w:val="24"/>
              </w:rPr>
              <w:instrText>d. MMMM yyyy</w:instrText>
            </w:r>
            <w:r w:rsidRPr="001657EB">
              <w:rPr>
                <w:rFonts w:ascii="Arial" w:hAnsi="Arial" w:cs="Arial"/>
                <w:b/>
                <w:sz w:val="24"/>
                <w:szCs w:val="24"/>
              </w:rPr>
              <w:instrText xml:space="preserve">" </w:instrText>
            </w:r>
            <w:r w:rsidRPr="001657EB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3A0028">
              <w:rPr>
                <w:rFonts w:ascii="Arial" w:hAnsi="Arial" w:cs="Arial"/>
                <w:b/>
                <w:noProof/>
                <w:sz w:val="24"/>
                <w:szCs w:val="24"/>
              </w:rPr>
              <w:t>7. April 2025</w:t>
            </w:r>
            <w:r w:rsidRPr="001657E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8F2853" w:rsidRPr="001657EB" w14:paraId="0DFE08C2" w14:textId="77777777" w:rsidTr="007324A0">
        <w:trPr>
          <w:trHeight w:val="240"/>
          <w:jc w:val="center"/>
        </w:trPr>
        <w:tc>
          <w:tcPr>
            <w:tcW w:w="1839" w:type="dxa"/>
            <w:vAlign w:val="center"/>
          </w:tcPr>
          <w:p w14:paraId="4A50C427" w14:textId="77777777" w:rsidR="008F2853" w:rsidRDefault="008F2853" w:rsidP="008F2853">
            <w:pPr>
              <w:pStyle w:val="Textkrper"/>
              <w:rPr>
                <w:b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1781DBF8" w14:textId="77777777" w:rsidR="008F2853" w:rsidRPr="00D67510" w:rsidRDefault="008F2853" w:rsidP="008F2853">
            <w:pPr>
              <w:widowControl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67510">
              <w:rPr>
                <w:rFonts w:ascii="Arial" w:hAnsi="Arial" w:cs="Arial"/>
                <w:color w:val="000000"/>
                <w:sz w:val="16"/>
                <w:szCs w:val="16"/>
              </w:rPr>
              <w:t>Schulleitung</w:t>
            </w:r>
          </w:p>
        </w:tc>
        <w:tc>
          <w:tcPr>
            <w:tcW w:w="1848" w:type="dxa"/>
            <w:vAlign w:val="center"/>
          </w:tcPr>
          <w:p w14:paraId="6BE07DBA" w14:textId="77777777" w:rsidR="008F2853" w:rsidRDefault="008F2853" w:rsidP="008F285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9" w:type="dxa"/>
            <w:shd w:val="clear" w:color="auto" w:fill="F2F2F2"/>
            <w:vAlign w:val="center"/>
          </w:tcPr>
          <w:p w14:paraId="1E443119" w14:textId="77777777" w:rsidR="008F2853" w:rsidRDefault="008F2853" w:rsidP="008F2853">
            <w:pPr>
              <w:jc w:val="right"/>
            </w:pPr>
          </w:p>
        </w:tc>
        <w:tc>
          <w:tcPr>
            <w:tcW w:w="1908" w:type="dxa"/>
            <w:vAlign w:val="center"/>
          </w:tcPr>
          <w:p w14:paraId="391C4E8B" w14:textId="77777777" w:rsidR="008F2853" w:rsidRPr="001657EB" w:rsidRDefault="008F2853" w:rsidP="008F285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5A2C148" w14:textId="77777777" w:rsidR="008F2853" w:rsidRDefault="008F2853" w:rsidP="008F2853"/>
    <w:sectPr w:rsidR="008F2853" w:rsidSect="008F2853">
      <w:footerReference w:type="default" r:id="rId14"/>
      <w:pgSz w:w="11909" w:h="16834" w:code="9"/>
      <w:pgMar w:top="567" w:right="851" w:bottom="425" w:left="1021" w:header="709" w:footer="45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2C0A5" w14:textId="77777777" w:rsidR="00596DF2" w:rsidRDefault="00596DF2">
      <w:r>
        <w:separator/>
      </w:r>
    </w:p>
  </w:endnote>
  <w:endnote w:type="continuationSeparator" w:id="0">
    <w:p w14:paraId="5D7D6237" w14:textId="77777777" w:rsidR="00596DF2" w:rsidRDefault="00596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2A29" w14:textId="77777777" w:rsidR="008F2853" w:rsidRDefault="008F2853">
    <w:pPr>
      <w:pStyle w:val="Fuzeile"/>
      <w:tabs>
        <w:tab w:val="clear" w:pos="9072"/>
        <w:tab w:val="right" w:pos="9639"/>
      </w:tabs>
      <w:rPr>
        <w:rFonts w:ascii="Arial" w:hAnsi="Arial" w:cs="Arial"/>
        <w:sz w:val="18"/>
        <w:lang w:val="fr-FR"/>
      </w:rPr>
    </w:pPr>
    <w:r>
      <w:rPr>
        <w:lang w:val="fr-FR"/>
      </w:rPr>
      <w:t xml:space="preserve">                    </w:t>
    </w:r>
    <w:r>
      <w:rPr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13DAF" w14:textId="77777777" w:rsidR="00596DF2" w:rsidRDefault="00596DF2">
      <w:r>
        <w:separator/>
      </w:r>
    </w:p>
  </w:footnote>
  <w:footnote w:type="continuationSeparator" w:id="0">
    <w:p w14:paraId="1AA64CA9" w14:textId="77777777" w:rsidR="00596DF2" w:rsidRDefault="00596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34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E427B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B152A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4911AC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FB3E0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E83BB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B13229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BB1629A"/>
    <w:multiLevelType w:val="hybridMultilevel"/>
    <w:tmpl w:val="E1F8897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A70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304C7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E9516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FD5A9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B29656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B8A6CD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D922C5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EAA1DA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86845E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D055E7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019398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047334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BC1740D"/>
    <w:multiLevelType w:val="hybridMultilevel"/>
    <w:tmpl w:val="CFFEC48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0"/>
  </w:num>
  <w:num w:numId="4">
    <w:abstractNumId w:val="17"/>
  </w:num>
  <w:num w:numId="5">
    <w:abstractNumId w:val="1"/>
  </w:num>
  <w:num w:numId="6">
    <w:abstractNumId w:val="11"/>
  </w:num>
  <w:num w:numId="7">
    <w:abstractNumId w:val="19"/>
  </w:num>
  <w:num w:numId="8">
    <w:abstractNumId w:val="13"/>
  </w:num>
  <w:num w:numId="9">
    <w:abstractNumId w:val="16"/>
  </w:num>
  <w:num w:numId="10">
    <w:abstractNumId w:val="5"/>
  </w:num>
  <w:num w:numId="11">
    <w:abstractNumId w:val="2"/>
  </w:num>
  <w:num w:numId="12">
    <w:abstractNumId w:val="4"/>
  </w:num>
  <w:num w:numId="13">
    <w:abstractNumId w:val="15"/>
  </w:num>
  <w:num w:numId="14">
    <w:abstractNumId w:val="7"/>
  </w:num>
  <w:num w:numId="15">
    <w:abstractNumId w:val="3"/>
  </w:num>
  <w:num w:numId="16">
    <w:abstractNumId w:val="6"/>
  </w:num>
  <w:num w:numId="17">
    <w:abstractNumId w:val="14"/>
  </w:num>
  <w:num w:numId="18">
    <w:abstractNumId w:val="12"/>
  </w:num>
  <w:num w:numId="19">
    <w:abstractNumId w:val="10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750"/>
    <w:rsid w:val="003A0028"/>
    <w:rsid w:val="00596DF2"/>
    <w:rsid w:val="006669A2"/>
    <w:rsid w:val="007324A0"/>
    <w:rsid w:val="008E0750"/>
    <w:rsid w:val="008F2853"/>
    <w:rsid w:val="00A44DEE"/>
    <w:rsid w:val="00AA74D8"/>
    <w:rsid w:val="00DC588C"/>
    <w:rsid w:val="00F358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87AC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</w:p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sz w:val="40"/>
      <w:szCs w:val="4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sz w:val="32"/>
      <w:szCs w:val="32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 w:cs="Arial"/>
      <w:b/>
      <w:bCs/>
      <w:sz w:val="40"/>
      <w:szCs w:val="40"/>
    </w:rPr>
  </w:style>
  <w:style w:type="paragraph" w:styleId="berschrift5">
    <w:name w:val="heading 5"/>
    <w:basedOn w:val="Standard"/>
    <w:next w:val="Standard"/>
    <w:qFormat/>
    <w:pPr>
      <w:keepNext/>
      <w:spacing w:before="60" w:after="60"/>
      <w:jc w:val="center"/>
      <w:outlineLvl w:val="4"/>
    </w:pPr>
    <w:rPr>
      <w:rFonts w:ascii="Arial" w:hAnsi="Arial" w:cs="Arial"/>
      <w:b/>
      <w:bCs/>
      <w:color w:val="FFFFFF"/>
      <w:sz w:val="24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Arial" w:hAnsi="Arial" w:cs="Arial"/>
      <w:b/>
      <w:bCs/>
      <w:sz w:val="24"/>
      <w:szCs w:val="2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 w:cs="Arial"/>
      <w:sz w:val="22"/>
      <w:szCs w:val="22"/>
    </w:rPr>
  </w:style>
  <w:style w:type="paragraph" w:styleId="Textkrper2">
    <w:name w:val="Body Text 2"/>
    <w:basedOn w:val="Standard"/>
    <w:pPr>
      <w:tabs>
        <w:tab w:val="left" w:pos="357"/>
      </w:tabs>
      <w:spacing w:before="60" w:after="60"/>
    </w:pPr>
    <w:rPr>
      <w:rFonts w:ascii="Arial" w:hAnsi="Arial" w:cs="Arial"/>
      <w:b/>
      <w:spacing w:val="20"/>
      <w:sz w:val="24"/>
    </w:rPr>
  </w:style>
  <w:style w:type="paragraph" w:styleId="Umschlagabsenderadresse">
    <w:name w:val="envelope return"/>
    <w:basedOn w:val="Standard"/>
    <w:pPr>
      <w:overflowPunct w:val="0"/>
      <w:adjustRightInd w:val="0"/>
      <w:textAlignment w:val="baseline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64A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6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2017</Characters>
  <Application>Microsoft Office Word</Application>
  <DocSecurity>0</DocSecurity>
  <Lines>16</Lines>
  <Paragraphs>4</Paragraphs>
  <ScaleCrop>false</ScaleCrop>
  <Manager/>
  <Company/>
  <LinksUpToDate>false</LinksUpToDate>
  <CharactersWithSpaces>2274</CharactersWithSpaces>
  <SharedDoc>false</SharedDoc>
  <HyperlinkBase/>
  <HLinks>
    <vt:vector size="36" baseType="variant">
      <vt:variant>
        <vt:i4>393323</vt:i4>
      </vt:variant>
      <vt:variant>
        <vt:i4>2178</vt:i4>
      </vt:variant>
      <vt:variant>
        <vt:i4>1025</vt:i4>
      </vt:variant>
      <vt:variant>
        <vt:i4>1</vt:i4>
      </vt:variant>
      <vt:variant>
        <vt:lpwstr>WARN_019</vt:lpwstr>
      </vt:variant>
      <vt:variant>
        <vt:lpwstr/>
      </vt:variant>
      <vt:variant>
        <vt:i4>589930</vt:i4>
      </vt:variant>
      <vt:variant>
        <vt:i4>2181</vt:i4>
      </vt:variant>
      <vt:variant>
        <vt:i4>1026</vt:i4>
      </vt:variant>
      <vt:variant>
        <vt:i4>1</vt:i4>
      </vt:variant>
      <vt:variant>
        <vt:lpwstr>WARN_006</vt:lpwstr>
      </vt:variant>
      <vt:variant>
        <vt:lpwstr/>
      </vt:variant>
      <vt:variant>
        <vt:i4>3145818</vt:i4>
      </vt:variant>
      <vt:variant>
        <vt:i4>2700</vt:i4>
      </vt:variant>
      <vt:variant>
        <vt:i4>1027</vt:i4>
      </vt:variant>
      <vt:variant>
        <vt:i4>1</vt:i4>
      </vt:variant>
      <vt:variant>
        <vt:lpwstr>M07</vt:lpwstr>
      </vt:variant>
      <vt:variant>
        <vt:lpwstr/>
      </vt:variant>
      <vt:variant>
        <vt:i4>3145819</vt:i4>
      </vt:variant>
      <vt:variant>
        <vt:i4>2703</vt:i4>
      </vt:variant>
      <vt:variant>
        <vt:i4>1028</vt:i4>
      </vt:variant>
      <vt:variant>
        <vt:i4>1</vt:i4>
      </vt:variant>
      <vt:variant>
        <vt:lpwstr>M06</vt:lpwstr>
      </vt:variant>
      <vt:variant>
        <vt:lpwstr/>
      </vt:variant>
      <vt:variant>
        <vt:i4>4128865</vt:i4>
      </vt:variant>
      <vt:variant>
        <vt:i4>2707</vt:i4>
      </vt:variant>
      <vt:variant>
        <vt:i4>1029</vt:i4>
      </vt:variant>
      <vt:variant>
        <vt:i4>1</vt:i4>
      </vt:variant>
      <vt:variant>
        <vt:lpwstr>p-anfassen</vt:lpwstr>
      </vt:variant>
      <vt:variant>
        <vt:lpwstr/>
      </vt:variant>
      <vt:variant>
        <vt:i4>3211328</vt:i4>
      </vt:variant>
      <vt:variant>
        <vt:i4>3957</vt:i4>
      </vt:variant>
      <vt:variant>
        <vt:i4>1031</vt:i4>
      </vt:variant>
      <vt:variant>
        <vt:i4>1</vt:i4>
      </vt:variant>
      <vt:variant>
        <vt:lpwstr>P10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2025-04-07T09:52:00Z</dcterms:created>
  <dcterms:modified xsi:type="dcterms:W3CDTF">2025-04-07T09:53:00Z</dcterms:modified>
  <cp:category/>
</cp:coreProperties>
</file>