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6047AF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5A281F">
        <w:trPr>
          <w:jc w:val="center"/>
        </w:trPr>
        <w:tc>
          <w:tcPr>
            <w:tcW w:w="3685" w:type="dxa"/>
            <w:shd w:val="clear" w:color="auto" w:fill="auto"/>
          </w:tcPr>
          <w:p w:rsidR="00BC75AD" w:rsidRDefault="00BC75AD" w:rsidP="00BC75AD">
            <w:pPr>
              <w:pStyle w:val="Tabellenberschrift"/>
            </w:pPr>
            <w:r>
              <w:t>Betriebswirtschaftslehre mit Rechnungswesen</w:t>
            </w:r>
          </w:p>
          <w:p w:rsidR="00593F57" w:rsidRPr="005069B6" w:rsidRDefault="00BC75AD" w:rsidP="00BC75AD">
            <w:pPr>
              <w:pStyle w:val="Tabellenberschrift"/>
            </w:pPr>
            <w:r>
              <w:t>Fachbereich Wirtschaft und Verwaltung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5A281F" w:rsidRPr="005069B6" w:rsidTr="008369C7">
        <w:trPr>
          <w:jc w:val="center"/>
        </w:trPr>
        <w:tc>
          <w:tcPr>
            <w:tcW w:w="14572" w:type="dxa"/>
            <w:gridSpan w:val="4"/>
            <w:shd w:val="clear" w:color="auto" w:fill="auto"/>
          </w:tcPr>
          <w:p w:rsidR="00BC75AD" w:rsidRDefault="00BC75AD" w:rsidP="00BC75AD">
            <w:pPr>
              <w:pStyle w:val="Tabellenberschrift"/>
            </w:pPr>
            <w:r>
              <w:t>3.5 Kurshalbjahr 12.2</w:t>
            </w:r>
          </w:p>
          <w:p w:rsidR="005A281F" w:rsidRPr="005069B6" w:rsidRDefault="00BC75AD" w:rsidP="00BC75AD">
            <w:pPr>
              <w:pStyle w:val="Tabellenberschrift"/>
            </w:pPr>
            <w:r>
              <w:t>Kursthema: Prozess der Leistungsverwertung</w:t>
            </w:r>
          </w:p>
        </w:tc>
      </w:tr>
      <w:tr w:rsidR="005A281F" w:rsidRPr="005069B6" w:rsidTr="00485D6F">
        <w:trPr>
          <w:cantSplit/>
          <w:trHeight w:val="116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5A281F" w:rsidRDefault="00485D6F" w:rsidP="00485D6F">
            <w:pPr>
              <w:pStyle w:val="Tabellenschriftklein"/>
            </w:pPr>
            <w:r w:rsidRPr="00485D6F">
              <w:t>Marktsituation</w:t>
            </w:r>
          </w:p>
          <w:p w:rsidR="00485D6F" w:rsidRDefault="00485D6F" w:rsidP="00485D6F">
            <w:pPr>
              <w:pStyle w:val="Spiegelstrich"/>
            </w:pPr>
            <w:r>
              <w:t>Wettbewerbssitu</w:t>
            </w:r>
            <w:r w:rsidRPr="00485D6F">
              <w:t>ation (Marktform; Marktpositionierung)</w:t>
            </w:r>
          </w:p>
          <w:p w:rsidR="005A281F" w:rsidRPr="005069B6" w:rsidRDefault="00485D6F" w:rsidP="00485D6F">
            <w:pPr>
              <w:pStyle w:val="Spiegelstrich"/>
            </w:pPr>
            <w:r w:rsidRPr="00485D6F">
              <w:t>Marktforschung und Marktentwicklung</w:t>
            </w:r>
          </w:p>
        </w:tc>
        <w:tc>
          <w:tcPr>
            <w:tcW w:w="3629" w:type="dxa"/>
            <w:shd w:val="clear" w:color="auto" w:fill="FBE3D5"/>
          </w:tcPr>
          <w:p w:rsidR="00485D6F" w:rsidRDefault="00485D6F" w:rsidP="00062BE2">
            <w:pPr>
              <w:pStyle w:val="TabellenschriftNummerierung"/>
            </w:pPr>
            <w:r w:rsidRPr="00485D6F">
              <w:t>2.1.1</w:t>
            </w:r>
            <w:r>
              <w:tab/>
            </w:r>
            <w:r w:rsidRPr="00485D6F">
              <w:t>Validität von Informationen überprüfen</w:t>
            </w:r>
          </w:p>
          <w:p w:rsidR="00485D6F" w:rsidRDefault="00485D6F" w:rsidP="00485D6F">
            <w:pPr>
              <w:pStyle w:val="Tabellenspiegelstrich"/>
            </w:pPr>
            <w:r w:rsidRPr="00485D6F">
              <w:t>erkennen, dass sich ein Unternehmen unter gegebenen Rahmenbedingungen wie Marktform, Marktmacht, Absatz- und Umsatzzahlen für eine Gesamtstrategie im Marketing entscheiden muss (Diese beeinflusst den geplanten Einsatz der absatzpolitischen Instrumente.)</w:t>
            </w:r>
          </w:p>
          <w:p w:rsidR="005A281F" w:rsidRPr="005069B6" w:rsidRDefault="00485D6F" w:rsidP="00485D6F">
            <w:pPr>
              <w:pStyle w:val="Tabellenspiegelstrich"/>
            </w:pPr>
            <w:r w:rsidRPr="00485D6F">
              <w:t xml:space="preserve">analysieren von Daten der Marktforschungsinstitute und bewerten hinsichtlich der Validität </w:t>
            </w:r>
          </w:p>
        </w:tc>
        <w:tc>
          <w:tcPr>
            <w:tcW w:w="3629" w:type="dxa"/>
            <w:shd w:val="clear" w:color="auto" w:fill="CDEDFF"/>
          </w:tcPr>
          <w:p w:rsidR="00485D6F" w:rsidRDefault="00485D6F" w:rsidP="00062BE2">
            <w:pPr>
              <w:pStyle w:val="TabellenschriftNummerierung"/>
            </w:pPr>
            <w:r w:rsidRPr="00485D6F">
              <w:t>2.2.1</w:t>
            </w:r>
            <w:r>
              <w:tab/>
            </w:r>
            <w:r w:rsidRPr="00485D6F">
              <w:t>Selbstständig Information aus dem Internet beschaffen</w:t>
            </w:r>
          </w:p>
          <w:p w:rsidR="005A281F" w:rsidRPr="005069B6" w:rsidRDefault="00485D6F" w:rsidP="00485D6F">
            <w:pPr>
              <w:pStyle w:val="Tabellenspiegelstrich"/>
            </w:pPr>
            <w:r w:rsidRPr="00485D6F">
              <w:t>nutzen Online-Datenbanken zur Gewinnung von Marktdaten</w:t>
            </w:r>
          </w:p>
        </w:tc>
        <w:tc>
          <w:tcPr>
            <w:tcW w:w="3629" w:type="dxa"/>
            <w:shd w:val="clear" w:color="auto" w:fill="CDFFE4"/>
          </w:tcPr>
          <w:p w:rsidR="00485D6F" w:rsidRDefault="00485D6F" w:rsidP="00062BE2">
            <w:pPr>
              <w:pStyle w:val="TabellenschriftNummerierung"/>
            </w:pPr>
            <w:r w:rsidRPr="00485D6F">
              <w:t>2.3.1</w:t>
            </w:r>
            <w:r>
              <w:tab/>
            </w:r>
            <w:r w:rsidRPr="00485D6F">
              <w:t>Internetrecherche (Adressen, Browser, Formate, Lizenzen)</w:t>
            </w:r>
          </w:p>
          <w:p w:rsidR="005A281F" w:rsidRPr="005069B6" w:rsidRDefault="00485D6F" w:rsidP="00485D6F">
            <w:pPr>
              <w:pStyle w:val="Tabellenspiegelstrich"/>
            </w:pPr>
            <w:r w:rsidRPr="00485D6F">
              <w:t>finden und bewerten Marktforschungsdaten</w:t>
            </w:r>
          </w:p>
        </w:tc>
      </w:tr>
      <w:tr w:rsidR="005A281F" w:rsidRPr="005069B6" w:rsidTr="00605903">
        <w:trPr>
          <w:cantSplit/>
          <w:trHeight w:val="115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5A281F" w:rsidRPr="00B52336" w:rsidRDefault="005A281F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485D6F" w:rsidRDefault="00485D6F" w:rsidP="00062BE2">
            <w:pPr>
              <w:pStyle w:val="TabellenschriftNummerierung"/>
            </w:pPr>
            <w:r w:rsidRPr="00485D6F">
              <w:t>4.1.1</w:t>
            </w:r>
            <w:r>
              <w:tab/>
            </w:r>
            <w:r w:rsidRPr="00485D6F">
              <w:t>Validität von Daten anhand von Kriterien bewerten</w:t>
            </w:r>
          </w:p>
          <w:p w:rsidR="005A281F" w:rsidRPr="005069B6" w:rsidRDefault="00485D6F" w:rsidP="00485D6F">
            <w:pPr>
              <w:pStyle w:val="Tabellenspiegelstrich"/>
            </w:pPr>
            <w:r w:rsidRPr="00485D6F">
              <w:t>beurteilen die Aufbereitung der statistischen Daten der Marktforschungsinstitute nach vorher festgelegten Kriterien</w:t>
            </w:r>
          </w:p>
        </w:tc>
        <w:tc>
          <w:tcPr>
            <w:tcW w:w="3629" w:type="dxa"/>
            <w:shd w:val="clear" w:color="auto" w:fill="CDEDFF"/>
          </w:tcPr>
          <w:p w:rsidR="00485D6F" w:rsidRDefault="00485D6F" w:rsidP="00062BE2">
            <w:pPr>
              <w:pStyle w:val="TabellenschriftNummerierung"/>
            </w:pPr>
            <w:r w:rsidRPr="00485D6F">
              <w:t>4.2.2</w:t>
            </w:r>
            <w:r>
              <w:tab/>
            </w:r>
            <w:r w:rsidRPr="00485D6F">
              <w:t>Daten aufbereiten, strukturieren, analysieren, sowie interpretieren, dokumentieren und visualisieren</w:t>
            </w:r>
          </w:p>
          <w:p w:rsidR="00485D6F" w:rsidRDefault="00485D6F" w:rsidP="00485D6F">
            <w:pPr>
              <w:pStyle w:val="Tabellenspiegelstrich"/>
            </w:pPr>
            <w:r w:rsidRPr="00485D6F">
              <w:t>ermitteln Kundenerwartungen auf Käufermärkten und bereiten diese mit einer Präsentationssoftware auf</w:t>
            </w:r>
          </w:p>
          <w:p w:rsidR="005A281F" w:rsidRPr="005069B6" w:rsidRDefault="00485D6F" w:rsidP="00485D6F">
            <w:pPr>
              <w:pStyle w:val="Tabellenspiegelstrich"/>
            </w:pPr>
            <w:r w:rsidRPr="00485D6F">
              <w:t>segmentieren den Absatzmarkt anhand von Umsatzzahlen und berechnen Relationen mit einer Tabellenkalkulationssoftware</w:t>
            </w:r>
          </w:p>
        </w:tc>
        <w:tc>
          <w:tcPr>
            <w:tcW w:w="3629" w:type="dxa"/>
            <w:shd w:val="clear" w:color="auto" w:fill="CDFFE4"/>
          </w:tcPr>
          <w:p w:rsidR="00485D6F" w:rsidRDefault="00485D6F" w:rsidP="00062BE2">
            <w:pPr>
              <w:pStyle w:val="TabellenschriftNummerierung"/>
            </w:pPr>
            <w:r w:rsidRPr="00485D6F">
              <w:t>4.3.4</w:t>
            </w:r>
            <w:r>
              <w:tab/>
            </w:r>
            <w:r w:rsidRPr="00485D6F">
              <w:t xml:space="preserve">Datenanalyse und </w:t>
            </w:r>
            <w:r>
              <w:t>–</w:t>
            </w:r>
            <w:proofErr w:type="spellStart"/>
            <w:r w:rsidRPr="00485D6F">
              <w:t>auswertung</w:t>
            </w:r>
            <w:proofErr w:type="spellEnd"/>
          </w:p>
          <w:p w:rsidR="005A281F" w:rsidRPr="005069B6" w:rsidRDefault="00485D6F" w:rsidP="00485D6F">
            <w:pPr>
              <w:pStyle w:val="Tabellenspiegelstrich"/>
            </w:pPr>
            <w:r w:rsidRPr="00485D6F">
              <w:t>unterscheiden Daten der Primär- und Sekundärforschung in der Datenübernahme oder Datengenerierung</w:t>
            </w:r>
          </w:p>
        </w:tc>
      </w:tr>
      <w:tr w:rsidR="00485D6F" w:rsidRPr="005069B6" w:rsidTr="0047169D">
        <w:trPr>
          <w:cantSplit/>
          <w:trHeight w:val="133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485D6F" w:rsidRDefault="00485D6F" w:rsidP="0047169D">
            <w:pPr>
              <w:pStyle w:val="Tabellenschriftklein"/>
              <w:pageBreakBefore/>
            </w:pPr>
            <w:r w:rsidRPr="00485D6F">
              <w:t>Produktpolitik</w:t>
            </w:r>
          </w:p>
          <w:p w:rsidR="00485D6F" w:rsidRPr="00B52336" w:rsidRDefault="00485D6F" w:rsidP="0047169D">
            <w:pPr>
              <w:pStyle w:val="Spiegelstrich"/>
            </w:pPr>
            <w:r w:rsidRPr="00485D6F">
              <w:t>Produktlebenszyklus und Portfolioanalyse</w:t>
            </w:r>
          </w:p>
        </w:tc>
        <w:tc>
          <w:tcPr>
            <w:tcW w:w="3629" w:type="dxa"/>
            <w:shd w:val="clear" w:color="auto" w:fill="FBE3D5"/>
          </w:tcPr>
          <w:p w:rsidR="00485D6F" w:rsidRDefault="00485D6F" w:rsidP="00062BE2">
            <w:pPr>
              <w:pStyle w:val="TabellenschriftNummerierung"/>
            </w:pPr>
            <w:r w:rsidRPr="00485D6F">
              <w:t>1.1.1</w:t>
            </w:r>
            <w:r>
              <w:tab/>
            </w:r>
            <w:r w:rsidRPr="00485D6F">
              <w:t>Auswirkungen intelligenter und vernetzter System auf Beruf und Lebenswelt reflektieren</w:t>
            </w:r>
          </w:p>
          <w:p w:rsidR="00485D6F" w:rsidRPr="00485D6F" w:rsidRDefault="00485D6F" w:rsidP="0047169D">
            <w:pPr>
              <w:pStyle w:val="Tabellenspiegelstrich"/>
            </w:pPr>
            <w:r w:rsidRPr="00485D6F">
              <w:t>bewusst die Zusammenhänge des E</w:t>
            </w:r>
            <w:r w:rsidR="0047169D">
              <w:noBreakHyphen/>
            </w:r>
            <w:r w:rsidRPr="00485D6F">
              <w:t>Commerce mit Direktabsatz über Onlinedienste und das Internet erfassen</w:t>
            </w:r>
          </w:p>
        </w:tc>
        <w:tc>
          <w:tcPr>
            <w:tcW w:w="3629" w:type="dxa"/>
            <w:shd w:val="clear" w:color="auto" w:fill="CDEDFF"/>
          </w:tcPr>
          <w:p w:rsidR="0047169D" w:rsidRDefault="00485D6F" w:rsidP="00062BE2">
            <w:pPr>
              <w:pStyle w:val="TabellenschriftNummerierung"/>
            </w:pPr>
            <w:r w:rsidRPr="00485D6F">
              <w:t>1.2.1</w:t>
            </w:r>
            <w:r w:rsidR="0047169D">
              <w:tab/>
            </w:r>
            <w:r w:rsidRPr="00485D6F">
              <w:t>Methoden computergestützter Kooperation vergleichen</w:t>
            </w:r>
          </w:p>
          <w:p w:rsidR="00485D6F" w:rsidRPr="00485D6F" w:rsidRDefault="00485D6F" w:rsidP="0047169D">
            <w:pPr>
              <w:pStyle w:val="Tabellenspiegelstrich"/>
            </w:pPr>
            <w:r w:rsidRPr="00485D6F">
              <w:t>legen Tabellenkalkulationen in Cloud-Umgebungen ab und bearbeiten sie gemeinsam mit anderen Nutzern</w:t>
            </w:r>
          </w:p>
        </w:tc>
        <w:tc>
          <w:tcPr>
            <w:tcW w:w="3629" w:type="dxa"/>
            <w:shd w:val="clear" w:color="auto" w:fill="CDFFE4"/>
          </w:tcPr>
          <w:p w:rsidR="0047169D" w:rsidRDefault="00485D6F" w:rsidP="00062BE2">
            <w:pPr>
              <w:pStyle w:val="TabellenschriftNummerierung"/>
            </w:pPr>
            <w:r w:rsidRPr="00485D6F">
              <w:t>1.3.4</w:t>
            </w:r>
            <w:r w:rsidR="0047169D">
              <w:tab/>
            </w:r>
            <w:r w:rsidR="0047169D" w:rsidRPr="00485D6F">
              <w:t xml:space="preserve">Internet </w:t>
            </w:r>
            <w:proofErr w:type="spellStart"/>
            <w:r w:rsidR="0047169D" w:rsidRPr="00485D6F">
              <w:t>of</w:t>
            </w:r>
            <w:proofErr w:type="spellEnd"/>
            <w:r w:rsidR="0047169D" w:rsidRPr="00485D6F">
              <w:t xml:space="preserve"> Things (</w:t>
            </w:r>
            <w:proofErr w:type="spellStart"/>
            <w:r w:rsidR="0047169D" w:rsidRPr="00485D6F">
              <w:t>IoT</w:t>
            </w:r>
            <w:proofErr w:type="spellEnd"/>
            <w:r w:rsidR="0047169D" w:rsidRPr="00485D6F">
              <w:t>)</w:t>
            </w:r>
          </w:p>
          <w:p w:rsidR="0047169D" w:rsidRDefault="00485D6F" w:rsidP="0047169D">
            <w:pPr>
              <w:pStyle w:val="TabellenschriftNummerierung"/>
            </w:pPr>
            <w:r w:rsidRPr="00485D6F">
              <w:t>1.3.5</w:t>
            </w:r>
            <w:r w:rsidR="0047169D">
              <w:tab/>
            </w:r>
            <w:r w:rsidRPr="00485D6F">
              <w:t>Auswertung von Massendaten</w:t>
            </w:r>
          </w:p>
          <w:p w:rsidR="00485D6F" w:rsidRPr="00485D6F" w:rsidRDefault="00485D6F" w:rsidP="0047169D">
            <w:pPr>
              <w:pStyle w:val="Tabellenspiegelstrich"/>
            </w:pPr>
            <w:r w:rsidRPr="00485D6F">
              <w:t>wählen begründet Dateiformate für die Übertragung von statistischen Daten aus</w:t>
            </w:r>
          </w:p>
        </w:tc>
      </w:tr>
      <w:tr w:rsidR="00485D6F" w:rsidRPr="005069B6" w:rsidTr="00605903">
        <w:trPr>
          <w:cantSplit/>
          <w:trHeight w:val="132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485D6F" w:rsidRPr="00B52336" w:rsidRDefault="00485D6F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47169D" w:rsidRDefault="00485D6F" w:rsidP="00062BE2">
            <w:pPr>
              <w:pStyle w:val="TabellenschriftNummerierung"/>
            </w:pPr>
            <w:r w:rsidRPr="00485D6F">
              <w:t>3.1.1</w:t>
            </w:r>
            <w:r w:rsidR="0047169D">
              <w:tab/>
            </w:r>
            <w:r w:rsidRPr="00485D6F">
              <w:t>Technologietrends und Transformationsprozesse in der Arbeits- und Lebenswelt verstehen und analysieren</w:t>
            </w:r>
          </w:p>
          <w:p w:rsidR="0047169D" w:rsidRDefault="00485D6F" w:rsidP="0047169D">
            <w:pPr>
              <w:pStyle w:val="Tabellenspiegelstrich"/>
            </w:pPr>
            <w:r w:rsidRPr="00485D6F">
              <w:t>problematisieren, dass das absatzpolitische Instrumentarium nicht isoliert zu betrachten ist, sondern exemplarisch ein optimaler Marketingmix unter Beachtung der (digitalen</w:t>
            </w:r>
            <w:r w:rsidR="0047169D">
              <w:t>) Absatzmärkte zu erstellen ist</w:t>
            </w:r>
          </w:p>
          <w:p w:rsidR="00485D6F" w:rsidRPr="00485D6F" w:rsidRDefault="00485D6F" w:rsidP="0047169D">
            <w:pPr>
              <w:pStyle w:val="Tabellenspiegelstrich"/>
            </w:pPr>
            <w:r w:rsidRPr="00485D6F">
              <w:t>unterscheiden Business-</w:t>
            </w:r>
            <w:proofErr w:type="spellStart"/>
            <w:r w:rsidRPr="00485D6F">
              <w:t>to</w:t>
            </w:r>
            <w:proofErr w:type="spellEnd"/>
            <w:r w:rsidRPr="00485D6F">
              <w:t>-Business und Business-to-Consumer-Beziehungen und erkennen, dass die neuen Medien über die Marktransparenz den Handel verändert</w:t>
            </w:r>
          </w:p>
        </w:tc>
        <w:tc>
          <w:tcPr>
            <w:tcW w:w="3629" w:type="dxa"/>
            <w:shd w:val="clear" w:color="auto" w:fill="CDEDFF"/>
          </w:tcPr>
          <w:p w:rsidR="0047169D" w:rsidRDefault="00485D6F" w:rsidP="00062BE2">
            <w:pPr>
              <w:pStyle w:val="TabellenschriftNummerierung"/>
            </w:pPr>
            <w:r w:rsidRPr="00485D6F">
              <w:t>3.2.2</w:t>
            </w:r>
            <w:r w:rsidR="0047169D">
              <w:tab/>
            </w:r>
            <w:r w:rsidRPr="00485D6F">
              <w:t>Anwendungssoftware auswählen, implementieren und anwenden</w:t>
            </w:r>
          </w:p>
          <w:p w:rsidR="0047169D" w:rsidRDefault="00485D6F" w:rsidP="0047169D">
            <w:pPr>
              <w:pStyle w:val="Tabellenspiegelstrich"/>
            </w:pPr>
            <w:r w:rsidRPr="00485D6F">
              <w:t>nutzen eine Tabellenkalkulation zur Auswertung von Preisverläufen von Preissuchmaschinen</w:t>
            </w:r>
          </w:p>
          <w:p w:rsidR="0047169D" w:rsidRDefault="00485D6F" w:rsidP="0047169D">
            <w:pPr>
              <w:pStyle w:val="Tabellenspiegelstrich"/>
            </w:pPr>
            <w:r w:rsidRPr="00485D6F">
              <w:t>visualisieren Preis-, Absatz-, Umsatz-, Gewinnverläufe mit aussagekräftigen Diagrammen in einer Tabellenkalkulation</w:t>
            </w:r>
          </w:p>
          <w:p w:rsidR="00485D6F" w:rsidRPr="00485D6F" w:rsidRDefault="00485D6F" w:rsidP="0047169D">
            <w:pPr>
              <w:pStyle w:val="Tabellenspiegelstrich"/>
            </w:pPr>
            <w:r w:rsidRPr="00485D6F">
              <w:t>nutzen Grafiken zur Darstellung von Produktlebenszyklen mit einer Präsentationssoftware</w:t>
            </w:r>
          </w:p>
        </w:tc>
        <w:tc>
          <w:tcPr>
            <w:tcW w:w="3629" w:type="dxa"/>
            <w:shd w:val="clear" w:color="auto" w:fill="CDFFE4"/>
          </w:tcPr>
          <w:p w:rsidR="0047169D" w:rsidRDefault="00485D6F" w:rsidP="00062BE2">
            <w:pPr>
              <w:pStyle w:val="TabellenschriftNummerierung"/>
            </w:pPr>
            <w:r w:rsidRPr="00485D6F">
              <w:t>3.3.3</w:t>
            </w:r>
            <w:r w:rsidR="0047169D">
              <w:tab/>
              <w:t>S</w:t>
            </w:r>
            <w:r w:rsidRPr="00485D6F">
              <w:t>oftware, Programm, Dokumentation, Daten, Installation und Einrichtung</w:t>
            </w:r>
          </w:p>
          <w:p w:rsidR="0047169D" w:rsidRDefault="00485D6F" w:rsidP="0047169D">
            <w:pPr>
              <w:pStyle w:val="Tabellenspiegelstrich"/>
            </w:pPr>
            <w:r w:rsidRPr="00485D6F">
              <w:t>wählen begründet Funktionen einer Tabellenkalkulation für die Datenauswertung und grafische Aufbereitung aus</w:t>
            </w:r>
          </w:p>
          <w:p w:rsidR="00485D6F" w:rsidRPr="00485D6F" w:rsidRDefault="00485D6F" w:rsidP="0047169D">
            <w:pPr>
              <w:pStyle w:val="Tabellenspiegelstrich"/>
            </w:pPr>
            <w:r w:rsidRPr="00485D6F">
              <w:t>bewerten die Vorteilhaftigkeit der gewählten Funktionen und Grafiken</w:t>
            </w:r>
          </w:p>
        </w:tc>
      </w:tr>
    </w:tbl>
    <w:p w:rsidR="005069B6" w:rsidRDefault="005069B6"/>
    <w:p w:rsidR="00485D6F" w:rsidRDefault="00485D6F">
      <w:bookmarkStart w:id="0" w:name="_GoBack"/>
      <w:bookmarkEnd w:id="0"/>
    </w:p>
    <w:sectPr w:rsidR="00485D6F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6F11A4">
              <w:rPr>
                <w:bCs/>
                <w:noProof/>
              </w:rPr>
              <w:t>1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6F11A4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7D0DC6">
    <w:pPr>
      <w:pStyle w:val="Kopfzeile"/>
    </w:pPr>
    <w:r w:rsidRPr="007D0DC6">
      <w:t>Berufliches Gymnasium Wirtschaft und Verwaltung: Allgemeine Hochschulreife (Betriebswirtschaftslehre) (Anlage D 27)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2A22CDF8"/>
    <w:lvl w:ilvl="0" w:tplc="AF8ADB9A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62BE2"/>
    <w:rsid w:val="00110893"/>
    <w:rsid w:val="00110CEE"/>
    <w:rsid w:val="0015430F"/>
    <w:rsid w:val="00294FD1"/>
    <w:rsid w:val="00297E30"/>
    <w:rsid w:val="002D1177"/>
    <w:rsid w:val="00317FA4"/>
    <w:rsid w:val="00371194"/>
    <w:rsid w:val="0047169D"/>
    <w:rsid w:val="00485D6F"/>
    <w:rsid w:val="004F0681"/>
    <w:rsid w:val="005069B6"/>
    <w:rsid w:val="00507773"/>
    <w:rsid w:val="00533F80"/>
    <w:rsid w:val="005555E8"/>
    <w:rsid w:val="00593F57"/>
    <w:rsid w:val="005A281F"/>
    <w:rsid w:val="005D66DB"/>
    <w:rsid w:val="006047AF"/>
    <w:rsid w:val="00605903"/>
    <w:rsid w:val="00617312"/>
    <w:rsid w:val="006324AC"/>
    <w:rsid w:val="00656236"/>
    <w:rsid w:val="006F11A4"/>
    <w:rsid w:val="00744C57"/>
    <w:rsid w:val="007D0DC6"/>
    <w:rsid w:val="0089471C"/>
    <w:rsid w:val="00943013"/>
    <w:rsid w:val="00966C63"/>
    <w:rsid w:val="009B7ECD"/>
    <w:rsid w:val="009C13B6"/>
    <w:rsid w:val="009E52B6"/>
    <w:rsid w:val="00A63BC2"/>
    <w:rsid w:val="00AD243A"/>
    <w:rsid w:val="00B52336"/>
    <w:rsid w:val="00BC75AD"/>
    <w:rsid w:val="00E83224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7D28A8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6047AF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507773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507773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5</cp:revision>
  <dcterms:created xsi:type="dcterms:W3CDTF">2021-07-26T12:23:00Z</dcterms:created>
  <dcterms:modified xsi:type="dcterms:W3CDTF">2021-07-26T12:36:00Z</dcterms:modified>
</cp:coreProperties>
</file>