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3BF93" w14:textId="77777777" w:rsidR="00E741A5" w:rsidRPr="00EF4A65" w:rsidRDefault="00E741A5" w:rsidP="00E741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color w:val="000000" w:themeColor="text1"/>
          <w:sz w:val="24"/>
          <w:szCs w:val="24"/>
          <w:bdr w:val="nil"/>
        </w:rPr>
      </w:pPr>
      <w:r w:rsidRPr="00EF4A65">
        <w:rPr>
          <w:rFonts w:ascii="Arial" w:eastAsia="Arial Unicode MS" w:hAnsi="Arial" w:cs="Arial"/>
          <w:b/>
          <w:color w:val="000000" w:themeColor="text1"/>
          <w:sz w:val="24"/>
          <w:szCs w:val="24"/>
          <w:bdr w:val="nil"/>
        </w:rPr>
        <w:t>Fachbereich Gestaltung</w:t>
      </w:r>
    </w:p>
    <w:p w14:paraId="77795852" w14:textId="77777777" w:rsidR="00E741A5" w:rsidRPr="00EF4A65" w:rsidRDefault="00E741A5" w:rsidP="00E741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color w:val="FF0000"/>
          <w:sz w:val="24"/>
          <w:szCs w:val="24"/>
          <w:u w:val="single"/>
          <w:bdr w:val="nil"/>
        </w:rPr>
      </w:pPr>
    </w:p>
    <w:tbl>
      <w:tblPr>
        <w:tblStyle w:val="RLPTabelle"/>
        <w:tblW w:w="14572" w:type="dxa"/>
        <w:tblInd w:w="0" w:type="dxa"/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E741A5" w:rsidRPr="00EF4A65" w14:paraId="7BDCDCF9" w14:textId="77777777" w:rsidTr="003D3426">
        <w:trPr>
          <w:trHeight w:val="1353"/>
        </w:trPr>
        <w:tc>
          <w:tcPr>
            <w:tcW w:w="14572" w:type="dxa"/>
            <w:gridSpan w:val="2"/>
            <w:shd w:val="clear" w:color="auto" w:fill="FFFFFF" w:themeFill="background1"/>
          </w:tcPr>
          <w:p w14:paraId="053E2D9D" w14:textId="77777777" w:rsidR="00E741A5" w:rsidRPr="00EF4A65" w:rsidRDefault="00E741A5" w:rsidP="00E741A5">
            <w:pPr>
              <w:tabs>
                <w:tab w:val="left" w:pos="2098"/>
                <w:tab w:val="right" w:pos="9020"/>
              </w:tabs>
              <w:spacing w:before="60" w:after="60"/>
              <w:ind w:left="2098" w:hanging="2098"/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Exemplarische Lernsituation für den</w:t>
            </w:r>
            <w:r w:rsidRPr="00EF4A65"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Gold- und Silberschmiedin/Gold- und Silberschmied </w:t>
            </w:r>
            <w:r w:rsidRPr="00EF4A65"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(Anlage A)</w:t>
            </w:r>
          </w:p>
          <w:p w14:paraId="3D68A233" w14:textId="77777777" w:rsidR="00E741A5" w:rsidRPr="00EF4A65" w:rsidRDefault="00E741A5" w:rsidP="00E741A5">
            <w:pPr>
              <w:tabs>
                <w:tab w:val="left" w:pos="2098"/>
                <w:tab w:val="right" w:pos="9020"/>
              </w:tabs>
              <w:spacing w:before="60" w:after="60"/>
              <w:ind w:left="2098" w:hanging="2098"/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Bündelungsfach:</w:t>
            </w:r>
            <w:r w:rsidRPr="00EF4A65"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Pr="00EF4A65"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Auswahl, Beurteilung und Verarbeitung nichtmetallischer Werkstoffe</w:t>
            </w:r>
          </w:p>
          <w:p w14:paraId="722340E9" w14:textId="48569339" w:rsidR="00E741A5" w:rsidRPr="00EF4A65" w:rsidRDefault="00E741A5" w:rsidP="00886E66">
            <w:pPr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Lernfeld 5: </w:t>
            </w:r>
            <w:r w:rsidR="00886E66"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886E66"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Pr="00EF4A65"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Edel- und Schmucksteine auswählen</w:t>
            </w:r>
          </w:p>
          <w:p w14:paraId="4D7E284C" w14:textId="005F6543" w:rsidR="005268B1" w:rsidRPr="005268B1" w:rsidRDefault="00886E66" w:rsidP="00886E66">
            <w:pPr>
              <w:tabs>
                <w:tab w:val="right" w:pos="9020"/>
              </w:tabs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Lernsituation 5.1: </w:t>
            </w:r>
            <w:r w:rsidR="00F720F9"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Alter Schmuck neu aufpoliert</w:t>
            </w:r>
            <w:r w:rsidR="00E741A5" w:rsidRPr="00EF4A65"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(30 UStd.)</w:t>
            </w:r>
          </w:p>
        </w:tc>
      </w:tr>
      <w:tr w:rsidR="00E741A5" w:rsidRPr="00EF4A65" w14:paraId="1526EAE8" w14:textId="77777777" w:rsidTr="003D3426">
        <w:trPr>
          <w:trHeight w:val="1814"/>
        </w:trPr>
        <w:tc>
          <w:tcPr>
            <w:tcW w:w="7299" w:type="dxa"/>
            <w:shd w:val="clear" w:color="auto" w:fill="FFFFFF" w:themeFill="background1"/>
          </w:tcPr>
          <w:p w14:paraId="631635D7" w14:textId="77777777" w:rsidR="00E741A5" w:rsidRPr="00EF4A65" w:rsidRDefault="00E741A5" w:rsidP="00E741A5">
            <w:pPr>
              <w:tabs>
                <w:tab w:val="right" w:pos="902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Einstiegsszenario (Handlungsrahmen)</w:t>
            </w:r>
          </w:p>
          <w:p w14:paraId="661C5CD5" w14:textId="77777777" w:rsidR="00E741A5" w:rsidRPr="00EF4A65" w:rsidRDefault="001D47DD" w:rsidP="00E741A5">
            <w:pPr>
              <w:tabs>
                <w:tab w:val="right" w:pos="9020"/>
              </w:tabs>
              <w:spacing w:before="80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Eine Goldschmiedewerkstatt möchte sich mit dem Besitzerwechsel moderner ausrichten</w:t>
            </w:r>
            <w:r w:rsidR="00E741A5" w:rsidRPr="00EF4A65"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EF4A65"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Eine neue Käuferschicht soll erschlossen werden, die Wert auf </w:t>
            </w:r>
            <w:r w:rsidR="00B20397"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faire und </w:t>
            </w:r>
            <w:r w:rsidRPr="00EF4A65"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nachhaltige Produktion legt. Der neue Eigentümer möchte den Verbrauch von Ressou</w:t>
            </w:r>
            <w:r w:rsidR="00B20397"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rcen, wie etwa Strom und Wasser</w:t>
            </w:r>
            <w:r w:rsidRPr="00EF4A65"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 der Werkstatt vermindern und auch die nötigen Rohstoffe aus dem Fair-Trade-Handel beziehen. Der Abbau von Edelsteinen soll in den Herkunftsländern unter sozialverträglichen Produktionsbedingungen geschehen.</w:t>
            </w:r>
          </w:p>
          <w:p w14:paraId="69224E83" w14:textId="77777777" w:rsidR="00E741A5" w:rsidRPr="00EF4A65" w:rsidRDefault="00E741A5" w:rsidP="00E741A5">
            <w:pPr>
              <w:tabs>
                <w:tab w:val="right" w:pos="9020"/>
              </w:tabs>
              <w:rPr>
                <w:rFonts w:ascii="Arial" w:hAnsi="Arial" w:cs="Arial"/>
                <w:color w:val="FF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273" w:type="dxa"/>
            <w:shd w:val="clear" w:color="auto" w:fill="FFFFFF" w:themeFill="background1"/>
          </w:tcPr>
          <w:p w14:paraId="642AF073" w14:textId="77777777" w:rsidR="00E741A5" w:rsidRPr="00EF4A65" w:rsidRDefault="00E741A5" w:rsidP="00E741A5">
            <w:pPr>
              <w:tabs>
                <w:tab w:val="left" w:pos="1985"/>
                <w:tab w:val="left" w:pos="3402"/>
                <w:tab w:val="right" w:pos="9020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hAnsi="Arial" w:cs="Arial"/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Handlungsprodukt/Lernergebnis</w:t>
            </w:r>
          </w:p>
          <w:p w14:paraId="5E574517" w14:textId="77777777" w:rsidR="00E741A5" w:rsidRPr="00EF4A65" w:rsidRDefault="001D47DD" w:rsidP="00E741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rPr>
                <w:rFonts w:ascii="Arial" w:eastAsia="MS Mincho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eastAsia="MS Mincho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Werbeanzeige</w:t>
            </w:r>
            <w:r w:rsidR="00D11146" w:rsidRPr="00EF4A65">
              <w:rPr>
                <w:rFonts w:ascii="Arial" w:eastAsia="MS Mincho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die Fair-Trade-Bedingungen herausstellt</w:t>
            </w:r>
          </w:p>
          <w:p w14:paraId="550270F9" w14:textId="77777777" w:rsidR="00E741A5" w:rsidRPr="00EF4A65" w:rsidRDefault="00D11146" w:rsidP="00E741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rPr>
                <w:rFonts w:ascii="Arial" w:eastAsia="MS Mincho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eastAsia="MS Mincho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Herkunftsübersicht der Rohstoffe als Landkarte</w:t>
            </w:r>
          </w:p>
          <w:p w14:paraId="59B4F6B1" w14:textId="77777777" w:rsidR="0040268A" w:rsidRPr="00EF4A65" w:rsidRDefault="00E741A5" w:rsidP="004026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rPr>
                <w:rFonts w:ascii="Arial" w:eastAsia="MS Mincho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eastAsia="MS Mincho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Einkaufsliste </w:t>
            </w:r>
            <w:r w:rsidR="0040268A" w:rsidRPr="00EF4A65">
              <w:rPr>
                <w:rFonts w:ascii="Arial" w:eastAsia="MS Mincho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für d</w:t>
            </w:r>
            <w:r w:rsidR="00D11146" w:rsidRPr="00EF4A65">
              <w:rPr>
                <w:rFonts w:ascii="Arial" w:eastAsia="MS Mincho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ie Goldschmiedewerkstatt, welche die Produktionsbedingungen der Herkunftsländer berücksichtigt</w:t>
            </w:r>
            <w:r w:rsidR="0040268A" w:rsidRPr="00EF4A65">
              <w:rPr>
                <w:rFonts w:ascii="Arial" w:eastAsia="MS Mincho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nach dem Vorbild der Lebensmittelampel</w:t>
            </w:r>
          </w:p>
          <w:p w14:paraId="0E68D645" w14:textId="77777777" w:rsidR="00E741A5" w:rsidRPr="00EF4A65" w:rsidRDefault="00E741A5" w:rsidP="00E741A5">
            <w:pPr>
              <w:tabs>
                <w:tab w:val="right" w:pos="9020"/>
              </w:tabs>
              <w:rPr>
                <w:rFonts w:ascii="Arial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6F0D31B" w14:textId="77777777" w:rsidR="00E741A5" w:rsidRPr="00EF4A65" w:rsidRDefault="00E741A5" w:rsidP="00E741A5">
            <w:pPr>
              <w:tabs>
                <w:tab w:val="left" w:pos="1985"/>
                <w:tab w:val="left" w:pos="3402"/>
                <w:tab w:val="right" w:pos="9020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hAnsi="Arial" w:cs="Arial"/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ggf. Hinweise zur Lernerfolgsüberprüfung und Leistungsbewertung</w:t>
            </w:r>
          </w:p>
          <w:p w14:paraId="3FDF9BEF" w14:textId="77777777" w:rsidR="00E741A5" w:rsidRPr="00EF4A65" w:rsidRDefault="00E741A5" w:rsidP="00E741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rPr>
                <w:rFonts w:ascii="Arial" w:eastAsia="MS Mincho" w:hAnsi="Arial" w:cs="Arial"/>
                <w:b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eastAsia="MS Mincho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Test/Klausur </w:t>
            </w:r>
          </w:p>
          <w:p w14:paraId="006DF399" w14:textId="77777777" w:rsidR="00E741A5" w:rsidRPr="00EF4A65" w:rsidRDefault="00E741A5" w:rsidP="00B203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rPr>
                <w:rFonts w:ascii="Arial" w:eastAsia="MS Mincho" w:hAnsi="Arial" w:cs="Arial"/>
                <w:b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eastAsia="MS Mincho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Mdl. Präsentation der </w:t>
            </w:r>
            <w:r w:rsidR="0040268A" w:rsidRPr="00EF4A65">
              <w:rPr>
                <w:rFonts w:ascii="Arial" w:eastAsia="MS Mincho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Einkaufsliste</w:t>
            </w:r>
            <w:r w:rsidRPr="00EF4A65">
              <w:rPr>
                <w:rFonts w:ascii="Arial" w:eastAsia="MS Mincho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unter besonderer Berücksichtigung </w:t>
            </w:r>
            <w:r w:rsidR="0040268A" w:rsidRPr="00EF4A65">
              <w:rPr>
                <w:rFonts w:ascii="Arial" w:eastAsia="MS Mincho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sozialverträglicher Beschaffung/Fair-Trade-Entscheidungen, </w:t>
            </w:r>
            <w:r w:rsidRPr="00EF4A65">
              <w:rPr>
                <w:rFonts w:ascii="Arial" w:eastAsia="MS Mincho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inkl. kurzer Erklärungen der SuS, ggf. digital unterstützt</w:t>
            </w:r>
          </w:p>
        </w:tc>
      </w:tr>
      <w:tr w:rsidR="00E741A5" w:rsidRPr="00EF4A65" w14:paraId="738BC0A9" w14:textId="77777777" w:rsidTr="003D3426">
        <w:trPr>
          <w:trHeight w:val="872"/>
        </w:trPr>
        <w:tc>
          <w:tcPr>
            <w:tcW w:w="7299" w:type="dxa"/>
            <w:shd w:val="clear" w:color="auto" w:fill="FFFFFF" w:themeFill="background1"/>
          </w:tcPr>
          <w:p w14:paraId="110E9436" w14:textId="77777777" w:rsidR="00E741A5" w:rsidRPr="00EF4A65" w:rsidRDefault="00E741A5" w:rsidP="00E741A5">
            <w:pPr>
              <w:tabs>
                <w:tab w:val="right" w:pos="902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Wesentliche Kompetenzen </w:t>
            </w:r>
            <w:r w:rsidRPr="00EF4A65"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(Anknüpfung an den Bildungsplan)</w:t>
            </w:r>
          </w:p>
          <w:p w14:paraId="775896FF" w14:textId="77777777" w:rsidR="00E741A5" w:rsidRPr="00EF4A65" w:rsidRDefault="00E741A5" w:rsidP="00E741A5">
            <w:pPr>
              <w:tabs>
                <w:tab w:val="right" w:pos="902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Die S</w:t>
            </w:r>
            <w:r w:rsidR="006D21C5"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chülerinnen und Schüler</w:t>
            </w:r>
            <w:r w:rsidRPr="00EF4A65"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…</w:t>
            </w:r>
          </w:p>
          <w:p w14:paraId="1CA59FC0" w14:textId="694ECB6A" w:rsidR="00E741A5" w:rsidRPr="00EF4A65" w:rsidRDefault="000C4212" w:rsidP="00E741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ind w:left="509"/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… </w:t>
            </w:r>
            <w:r w:rsidR="00E741A5"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analysieren die Aufgabe </w:t>
            </w:r>
            <w:r w:rsidR="00A5080D"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einen Beschaffungsauftrag sozial- und umweltverträglich umzusetzen </w:t>
            </w:r>
          </w:p>
          <w:p w14:paraId="18EE4239" w14:textId="20ADA4A7" w:rsidR="00E741A5" w:rsidRPr="00EF4A65" w:rsidRDefault="000C4212" w:rsidP="00E741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ind w:left="509"/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… </w:t>
            </w:r>
            <w:r w:rsidR="00E741A5"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informieren sich über </w:t>
            </w:r>
            <w:r w:rsidR="00A5080D"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Abbaumethoden von Edelsteinen und Edelmetallen</w:t>
            </w:r>
          </w:p>
          <w:p w14:paraId="076F4466" w14:textId="631F00D3" w:rsidR="00E741A5" w:rsidRPr="00EF4A65" w:rsidRDefault="000C4212" w:rsidP="00E741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ind w:left="509"/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… </w:t>
            </w:r>
            <w:r w:rsidR="00E741A5"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planen die </w:t>
            </w:r>
            <w:r w:rsidR="00A5080D"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Beschaffung</w:t>
            </w:r>
            <w:r w:rsidR="00E741A5"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unter Berücksichtigung der Wirtschaftlichkeit</w:t>
            </w:r>
            <w:r w:rsidR="00A5080D"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und</w:t>
            </w:r>
            <w:r w:rsidR="00E741A5"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5080D"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Lieferbedingungen </w:t>
            </w:r>
          </w:p>
          <w:p w14:paraId="529FBFAA" w14:textId="7D52DD18" w:rsidR="00E741A5" w:rsidRDefault="000C4212" w:rsidP="00A508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ind w:left="509"/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… </w:t>
            </w:r>
            <w:r w:rsidR="00E741A5"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lösen Bestellungen aus und kalkulieren Verkaufspreise</w:t>
            </w:r>
          </w:p>
          <w:p w14:paraId="5588C8F4" w14:textId="64379792" w:rsidR="00D91664" w:rsidRDefault="000C4212" w:rsidP="00A508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ind w:left="509"/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… </w:t>
            </w:r>
            <w:r w:rsidR="00D91664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erörtern, reflektieren und beurteilen das Konzept </w:t>
            </w:r>
            <w:r w:rsidR="00D91664" w:rsidRPr="00B20397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Corporate Social Responsibility</w:t>
            </w:r>
          </w:p>
          <w:p w14:paraId="7B921D91" w14:textId="4F81F907" w:rsidR="00E741A5" w:rsidRPr="00EF4A65" w:rsidRDefault="000C4212" w:rsidP="000C42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ind w:left="509"/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… </w:t>
            </w:r>
            <w:r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r w:rsidR="00D91664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rörtern die Herausforderungen und Chancen eines globalen fairen Handels </w:t>
            </w:r>
          </w:p>
        </w:tc>
        <w:tc>
          <w:tcPr>
            <w:tcW w:w="7273" w:type="dxa"/>
            <w:shd w:val="clear" w:color="auto" w:fill="FFFFFF" w:themeFill="background1"/>
          </w:tcPr>
          <w:p w14:paraId="2F853737" w14:textId="77777777" w:rsidR="00E741A5" w:rsidRPr="00EF4A65" w:rsidRDefault="00E741A5" w:rsidP="00E741A5">
            <w:pPr>
              <w:tabs>
                <w:tab w:val="right" w:pos="902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Konkretisierung der Inhalte</w:t>
            </w:r>
          </w:p>
          <w:p w14:paraId="24A4166B" w14:textId="77777777" w:rsidR="00E741A5" w:rsidRPr="00EF4A65" w:rsidRDefault="00E741A5" w:rsidP="00E741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Rahmenbedingungen und rechtliche Regelungen für den </w:t>
            </w:r>
            <w:r w:rsidR="0040268A"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Handel auf dem Weltmarkt</w:t>
            </w:r>
          </w:p>
          <w:p w14:paraId="45FCCDC1" w14:textId="77777777" w:rsidR="0040268A" w:rsidRPr="00EF4A65" w:rsidRDefault="0040268A" w:rsidP="004026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Internationale Warenströme </w:t>
            </w:r>
          </w:p>
          <w:p w14:paraId="0E6E3883" w14:textId="77777777" w:rsidR="00E741A5" w:rsidRPr="00EF4A65" w:rsidRDefault="00E741A5" w:rsidP="004026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Traditionelle </w:t>
            </w:r>
            <w:r w:rsidR="0040268A"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Abbaumethoden</w:t>
            </w:r>
            <w:r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von </w:t>
            </w:r>
            <w:r w:rsidR="0040268A"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Edelsteinen und Edelmetallen</w:t>
            </w:r>
          </w:p>
          <w:p w14:paraId="357AB36F" w14:textId="77777777" w:rsidR="00E741A5" w:rsidRPr="00EF4A65" w:rsidRDefault="00E741A5" w:rsidP="00E741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Kalkulation</w:t>
            </w:r>
          </w:p>
          <w:p w14:paraId="3F428BDB" w14:textId="77777777" w:rsidR="00E741A5" w:rsidRPr="00EF4A65" w:rsidRDefault="00E741A5" w:rsidP="00E741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Lieferbedingungen und Rechnungen (Import/Export)</w:t>
            </w:r>
          </w:p>
          <w:p w14:paraId="76FC24ED" w14:textId="77777777" w:rsidR="00E741A5" w:rsidRDefault="00E741A5" w:rsidP="00A508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Kommunikation mit Kundinnen und Kunden</w:t>
            </w:r>
          </w:p>
          <w:p w14:paraId="4221862B" w14:textId="77777777" w:rsidR="00B20397" w:rsidRDefault="00B20397" w:rsidP="00B203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0397"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Corporate Social Responsibility</w:t>
            </w:r>
          </w:p>
          <w:p w14:paraId="1B24F305" w14:textId="77777777" w:rsidR="00B20397" w:rsidRPr="00EF4A65" w:rsidRDefault="00D91664" w:rsidP="00B203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MS Mincho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Globalisierung, Welthandel und Fair Trade</w:t>
            </w:r>
          </w:p>
        </w:tc>
      </w:tr>
      <w:tr w:rsidR="00E741A5" w:rsidRPr="00EF4A65" w14:paraId="45E97F2F" w14:textId="77777777" w:rsidTr="003D3426">
        <w:trPr>
          <w:trHeight w:val="739"/>
        </w:trPr>
        <w:tc>
          <w:tcPr>
            <w:tcW w:w="14572" w:type="dxa"/>
            <w:gridSpan w:val="2"/>
            <w:shd w:val="clear" w:color="auto" w:fill="FFFFFF" w:themeFill="background1"/>
          </w:tcPr>
          <w:p w14:paraId="536AF5ED" w14:textId="77777777" w:rsidR="00E741A5" w:rsidRPr="00EF4A65" w:rsidRDefault="00E741A5" w:rsidP="00E741A5">
            <w:pPr>
              <w:tabs>
                <w:tab w:val="right" w:pos="902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Lern- und Arbeitstechniken</w:t>
            </w:r>
          </w:p>
          <w:p w14:paraId="4969598B" w14:textId="77777777" w:rsidR="00E741A5" w:rsidRDefault="003C6651" w:rsidP="003C6651">
            <w:pPr>
              <w:pStyle w:val="Listenabsatz"/>
              <w:numPr>
                <w:ilvl w:val="0"/>
                <w:numId w:val="6"/>
              </w:numPr>
              <w:tabs>
                <w:tab w:val="right" w:pos="902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C6651"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Preisrecherche im Internet auf Anbieterseiten/Börse (z.B. Goldpreis)</w:t>
            </w:r>
          </w:p>
          <w:p w14:paraId="699CF82B" w14:textId="77777777" w:rsidR="00045E16" w:rsidRPr="003C6651" w:rsidRDefault="00045E16" w:rsidP="003C6651">
            <w:pPr>
              <w:pStyle w:val="Listenabsatz"/>
              <w:numPr>
                <w:ilvl w:val="0"/>
                <w:numId w:val="6"/>
              </w:numPr>
              <w:tabs>
                <w:tab w:val="right" w:pos="902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Simulation eines Kundinnengesprächs</w:t>
            </w:r>
          </w:p>
        </w:tc>
      </w:tr>
      <w:tr w:rsidR="00E741A5" w:rsidRPr="00EF4A65" w14:paraId="7349B191" w14:textId="77777777" w:rsidTr="003D3426">
        <w:trPr>
          <w:trHeight w:val="593"/>
        </w:trPr>
        <w:tc>
          <w:tcPr>
            <w:tcW w:w="14572" w:type="dxa"/>
            <w:gridSpan w:val="2"/>
            <w:shd w:val="clear" w:color="auto" w:fill="FFFFFF" w:themeFill="background1"/>
          </w:tcPr>
          <w:p w14:paraId="29C107B1" w14:textId="77777777" w:rsidR="00E741A5" w:rsidRPr="00EF4A65" w:rsidRDefault="00E741A5" w:rsidP="00E741A5">
            <w:pPr>
              <w:tabs>
                <w:tab w:val="right" w:pos="9020"/>
              </w:tabs>
              <w:rPr>
                <w:rFonts w:eastAsia="Arial Unicode MS"/>
                <w:color w:val="000000" w:themeColor="text1"/>
                <w:sz w:val="16"/>
                <w:szCs w:val="16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F4A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Unterrichtsmaterialien/Fundstelle</w:t>
            </w:r>
          </w:p>
          <w:p w14:paraId="6D50CE11" w14:textId="77777777" w:rsidR="008A3A33" w:rsidRDefault="008A3A33" w:rsidP="00B20397">
            <w:pPr>
              <w:tabs>
                <w:tab w:val="right" w:pos="9020"/>
              </w:tabs>
              <w:rPr>
                <w:rFonts w:ascii="Arial" w:eastAsia="Arial Unicode MS" w:hAnsi="Arial" w:cs="Arial"/>
                <w:sz w:val="24"/>
                <w:szCs w:val="24"/>
                <w:bdr w:val="nil"/>
                <w:lang w:eastAsia="en-US"/>
              </w:rPr>
            </w:pPr>
            <w:r w:rsidRPr="00EF4A65">
              <w:rPr>
                <w:rFonts w:ascii="Arial" w:eastAsia="Arial Unicode MS" w:hAnsi="Arial" w:cs="Arial"/>
                <w:sz w:val="24"/>
                <w:szCs w:val="24"/>
                <w:bdr w:val="nil"/>
                <w:lang w:eastAsia="en-US"/>
              </w:rPr>
              <w:t xml:space="preserve">Zum Thema Faitrade im Edelsteinhandel: </w:t>
            </w:r>
            <w:hyperlink r:id="rId8" w:history="1">
              <w:r w:rsidRPr="00EF4A65">
                <w:rPr>
                  <w:rStyle w:val="Hyperlink"/>
                  <w:rFonts w:ascii="Arial" w:eastAsia="Arial Unicode MS" w:hAnsi="Arial" w:cs="Arial"/>
                  <w:sz w:val="24"/>
                  <w:szCs w:val="24"/>
                  <w:bdr w:val="nil"/>
                  <w:lang w:eastAsia="en-US"/>
                </w:rPr>
                <w:t>https://fairtrademinerals.de/</w:t>
              </w:r>
            </w:hyperlink>
            <w:r w:rsidRPr="00EF4A65">
              <w:rPr>
                <w:rFonts w:ascii="Arial" w:eastAsia="Arial Unicode MS" w:hAnsi="Arial" w:cs="Arial"/>
                <w:sz w:val="24"/>
                <w:szCs w:val="24"/>
                <w:bdr w:val="nil"/>
                <w:lang w:eastAsia="en-US"/>
              </w:rPr>
              <w:t xml:space="preserve"> </w:t>
            </w:r>
          </w:p>
          <w:p w14:paraId="4FFE47EE" w14:textId="77777777" w:rsidR="00B20397" w:rsidRDefault="00B20397" w:rsidP="00B20397">
            <w:pPr>
              <w:tabs>
                <w:tab w:val="right" w:pos="9020"/>
              </w:tabs>
              <w:rPr>
                <w:rFonts w:ascii="Arial" w:eastAsia="Arial Unicode MS" w:hAnsi="Arial" w:cs="Arial"/>
                <w:sz w:val="24"/>
                <w:szCs w:val="24"/>
                <w:bdr w:val="nil"/>
                <w:lang w:eastAsia="en-US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bdr w:val="nil"/>
                <w:lang w:eastAsia="en-US"/>
              </w:rPr>
              <w:t xml:space="preserve">Goldschmiede und Globalisierung / Nachhaltigkeit </w:t>
            </w:r>
          </w:p>
          <w:p w14:paraId="691A42B6" w14:textId="77777777" w:rsidR="00B20397" w:rsidRPr="00C7692A" w:rsidRDefault="00AF5141" w:rsidP="00C7692A">
            <w:pPr>
              <w:pStyle w:val="Listenabsatz"/>
              <w:numPr>
                <w:ilvl w:val="0"/>
                <w:numId w:val="5"/>
              </w:numPr>
              <w:tabs>
                <w:tab w:val="right" w:pos="9020"/>
              </w:tabs>
              <w:rPr>
                <w:rFonts w:ascii="Arial" w:eastAsia="Arial Unicode MS" w:hAnsi="Arial" w:cs="Arial"/>
                <w:sz w:val="24"/>
                <w:szCs w:val="24"/>
                <w:bdr w:val="nil"/>
                <w:lang w:eastAsia="en-US"/>
              </w:rPr>
            </w:pPr>
            <w:hyperlink r:id="rId9" w:history="1">
              <w:r w:rsidR="00B20397" w:rsidRPr="00C7692A">
                <w:rPr>
                  <w:rStyle w:val="Hyperlink"/>
                  <w:rFonts w:ascii="Arial" w:eastAsia="Arial Unicode MS" w:hAnsi="Arial" w:cs="Arial"/>
                  <w:sz w:val="24"/>
                  <w:szCs w:val="24"/>
                  <w:bdr w:val="nil"/>
                  <w:lang w:eastAsia="en-US"/>
                </w:rPr>
                <w:t>https://www.boops-jewelry.com/blogs/news/boops-was-echtgold-schmuck-mit-fairness-zu-tun-hat</w:t>
              </w:r>
            </w:hyperlink>
            <w:r w:rsidR="00B20397" w:rsidRPr="00C7692A">
              <w:rPr>
                <w:rFonts w:ascii="Arial" w:eastAsia="Arial Unicode MS" w:hAnsi="Arial" w:cs="Arial"/>
                <w:sz w:val="24"/>
                <w:szCs w:val="24"/>
                <w:bdr w:val="nil"/>
                <w:lang w:eastAsia="en-US"/>
              </w:rPr>
              <w:t xml:space="preserve"> </w:t>
            </w:r>
          </w:p>
          <w:p w14:paraId="2F7E245F" w14:textId="77777777" w:rsidR="00B20397" w:rsidRPr="00C7692A" w:rsidRDefault="00AF5141" w:rsidP="00C7692A">
            <w:pPr>
              <w:pStyle w:val="Listenabsatz"/>
              <w:numPr>
                <w:ilvl w:val="0"/>
                <w:numId w:val="5"/>
              </w:numPr>
              <w:tabs>
                <w:tab w:val="right" w:pos="9020"/>
              </w:tabs>
              <w:rPr>
                <w:rFonts w:ascii="Arial" w:eastAsia="Arial Unicode MS" w:hAnsi="Arial" w:cs="Arial"/>
                <w:sz w:val="24"/>
                <w:szCs w:val="24"/>
                <w:bdr w:val="nil"/>
                <w:lang w:eastAsia="en-US"/>
              </w:rPr>
            </w:pPr>
            <w:hyperlink r:id="rId10" w:history="1">
              <w:r w:rsidR="00B20397" w:rsidRPr="00C7692A">
                <w:rPr>
                  <w:rStyle w:val="Hyperlink"/>
                  <w:rFonts w:ascii="Arial" w:eastAsia="Arial Unicode MS" w:hAnsi="Arial" w:cs="Arial"/>
                  <w:sz w:val="24"/>
                  <w:szCs w:val="24"/>
                  <w:bdr w:val="nil"/>
                  <w:lang w:eastAsia="en-US"/>
                </w:rPr>
                <w:t>https://www.forum-csr.net/News/10279/Schmutziger-Goldrausch.html</w:t>
              </w:r>
            </w:hyperlink>
          </w:p>
          <w:p w14:paraId="15462BB4" w14:textId="77777777" w:rsidR="00B20397" w:rsidRDefault="00AF5141" w:rsidP="00C7692A">
            <w:pPr>
              <w:pStyle w:val="Listenabsatz"/>
              <w:numPr>
                <w:ilvl w:val="0"/>
                <w:numId w:val="5"/>
              </w:numPr>
              <w:tabs>
                <w:tab w:val="right" w:pos="9020"/>
              </w:tabs>
              <w:rPr>
                <w:rFonts w:ascii="Arial" w:eastAsia="Arial Unicode MS" w:hAnsi="Arial" w:cs="Arial"/>
                <w:sz w:val="24"/>
                <w:szCs w:val="24"/>
                <w:bdr w:val="nil"/>
                <w:lang w:eastAsia="en-US"/>
              </w:rPr>
            </w:pPr>
            <w:hyperlink r:id="rId11" w:history="1">
              <w:r w:rsidR="00B20397" w:rsidRPr="00C7692A">
                <w:rPr>
                  <w:rStyle w:val="Hyperlink"/>
                  <w:rFonts w:ascii="Arial" w:eastAsia="Arial Unicode MS" w:hAnsi="Arial" w:cs="Arial"/>
                  <w:sz w:val="24"/>
                  <w:szCs w:val="24"/>
                  <w:bdr w:val="nil"/>
                  <w:lang w:eastAsia="en-US"/>
                </w:rPr>
                <w:t>https://bv-schmuck-uhren.de/responsible-jewellery-council-rjc/</w:t>
              </w:r>
            </w:hyperlink>
            <w:r w:rsidR="00B20397" w:rsidRPr="00C7692A">
              <w:rPr>
                <w:rFonts w:ascii="Arial" w:eastAsia="Arial Unicode MS" w:hAnsi="Arial" w:cs="Arial"/>
                <w:sz w:val="24"/>
                <w:szCs w:val="24"/>
                <w:bdr w:val="nil"/>
                <w:lang w:eastAsia="en-US"/>
              </w:rPr>
              <w:t xml:space="preserve"> </w:t>
            </w:r>
          </w:p>
          <w:p w14:paraId="40074E0A" w14:textId="77777777" w:rsidR="005268B1" w:rsidRPr="005268B1" w:rsidRDefault="00AF5141" w:rsidP="005268B1">
            <w:pPr>
              <w:pStyle w:val="Listenabsatz"/>
              <w:numPr>
                <w:ilvl w:val="0"/>
                <w:numId w:val="5"/>
              </w:numPr>
              <w:tabs>
                <w:tab w:val="right" w:pos="9020"/>
              </w:tabs>
              <w:rPr>
                <w:rFonts w:ascii="Arial" w:eastAsia="Arial Unicode MS" w:hAnsi="Arial" w:cs="Arial"/>
                <w:sz w:val="24"/>
                <w:szCs w:val="24"/>
                <w:bdr w:val="nil"/>
                <w:lang w:eastAsia="en-US"/>
              </w:rPr>
            </w:pPr>
            <w:hyperlink r:id="rId12" w:history="1">
              <w:r w:rsidR="005268B1" w:rsidRPr="000E46FA">
                <w:rPr>
                  <w:rStyle w:val="Hyperlink"/>
                  <w:rFonts w:ascii="Arial" w:hAnsi="Arial" w:cs="Arial"/>
                  <w:bCs/>
                  <w:sz w:val="24"/>
                  <w:szCs w:val="24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https://www.verbraucherzentrale.nrw/wissen/umwelt-haushalt/nachhaltigkeit/rohstoffabbau-schadet-umwelt-und-menschen-11537</w:t>
              </w:r>
            </w:hyperlink>
            <w:r w:rsidR="005268B1"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C7692A" w:rsidRPr="00EF4A65" w14:paraId="7EDD8177" w14:textId="77777777" w:rsidTr="003D3426">
        <w:trPr>
          <w:trHeight w:val="593"/>
        </w:trPr>
        <w:tc>
          <w:tcPr>
            <w:tcW w:w="14572" w:type="dxa"/>
            <w:gridSpan w:val="2"/>
            <w:shd w:val="clear" w:color="auto" w:fill="FFFFFF" w:themeFill="background1"/>
          </w:tcPr>
          <w:p w14:paraId="6D2E0301" w14:textId="77777777" w:rsidR="00C7692A" w:rsidRDefault="00C7692A" w:rsidP="00E741A5">
            <w:pPr>
              <w:tabs>
                <w:tab w:val="right" w:pos="902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Organisatorische Hinweise</w:t>
            </w:r>
          </w:p>
          <w:p w14:paraId="26FF4534" w14:textId="77777777" w:rsidR="00886E66" w:rsidRPr="00A74146" w:rsidRDefault="00886E66" w:rsidP="00886E6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r w:rsidRPr="00A74146">
              <w:rPr>
                <w:rFonts w:ascii="Arial" w:hAnsi="Arial" w:cs="Arial"/>
                <w:b w:val="0"/>
              </w:rPr>
              <w:t>Fächerübergreifender/-verbindender Unterricht zu folgenden Fächern scheint gut möglich</w:t>
            </w:r>
          </w:p>
          <w:p w14:paraId="19363CF8" w14:textId="0D24E625" w:rsidR="00880583" w:rsidRDefault="000C4212" w:rsidP="00880583">
            <w:pPr>
              <w:pStyle w:val="Listenabsatz"/>
              <w:numPr>
                <w:ilvl w:val="0"/>
                <w:numId w:val="7"/>
              </w:numPr>
              <w:tabs>
                <w:tab w:val="right" w:pos="902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C4212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Wirtschafts- und Betriebslehre</w:t>
            </w:r>
            <w:r w:rsidR="00AF5141"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Anforderungssituation 1 – Firmengründung; Anforderungssituation 2 – Beschaffung</w:t>
            </w:r>
          </w:p>
          <w:p w14:paraId="50CDB675" w14:textId="08C64921" w:rsidR="006D21C5" w:rsidRPr="005268B1" w:rsidRDefault="005268B1" w:rsidP="005268B1">
            <w:pPr>
              <w:pStyle w:val="Listenabsatz"/>
              <w:numPr>
                <w:ilvl w:val="0"/>
                <w:numId w:val="7"/>
              </w:numPr>
              <w:tabs>
                <w:tab w:val="right" w:pos="902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C4212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Politik/Gesellschaftslehre</w:t>
            </w:r>
            <w:r w:rsidR="00AF5141"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bookmarkStart w:id="0" w:name="_GoBack"/>
            <w:bookmarkEnd w:id="0"/>
            <w:r w:rsidR="000C4212"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Anforderungssituation 4 </w:t>
            </w:r>
            <w:r w:rsidR="00AF5141"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– </w:t>
            </w:r>
            <w:r w:rsidR="000C4212">
              <w:rPr>
                <w:rFonts w:ascii="Arial" w:hAnsi="Arial" w:cs="Arial"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Schutz von Natur und Umwelt; Anforderungssituation 5 – globale Vernetzung</w:t>
            </w:r>
          </w:p>
        </w:tc>
      </w:tr>
    </w:tbl>
    <w:p w14:paraId="12BC9FB4" w14:textId="77777777" w:rsidR="00906480" w:rsidRPr="00EF4A65" w:rsidRDefault="00AF5141" w:rsidP="00386508"/>
    <w:sectPr w:rsidR="00906480" w:rsidRPr="00EF4A65" w:rsidSect="00B20397">
      <w:headerReference w:type="default" r:id="rId13"/>
      <w:footerReference w:type="default" r:id="rId14"/>
      <w:pgSz w:w="16840" w:h="11900" w:orient="landscape"/>
      <w:pgMar w:top="1134" w:right="851" w:bottom="1134" w:left="851" w:header="709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7B200" w14:textId="77777777" w:rsidR="0011627B" w:rsidRDefault="001E2514">
      <w:pPr>
        <w:spacing w:after="0" w:line="240" w:lineRule="auto"/>
      </w:pPr>
      <w:r>
        <w:separator/>
      </w:r>
    </w:p>
  </w:endnote>
  <w:endnote w:type="continuationSeparator" w:id="0">
    <w:p w14:paraId="5CA3A3F0" w14:textId="77777777" w:rsidR="0011627B" w:rsidRDefault="001E2514">
      <w:pPr>
        <w:spacing w:after="0" w:line="240" w:lineRule="auto"/>
      </w:pPr>
      <w:r>
        <w:continuationSeparator/>
      </w:r>
    </w:p>
  </w:endnote>
  <w:endnote w:type="continuationNotice" w:id="1">
    <w:p w14:paraId="63D583E3" w14:textId="77777777" w:rsidR="005268B1" w:rsidRDefault="005268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3BCE" w14:textId="281687C9" w:rsidR="00335D69" w:rsidRDefault="001E2514">
    <w:pPr>
      <w:pStyle w:val="Fuzeile"/>
      <w:tabs>
        <w:tab w:val="clear" w:pos="4536"/>
        <w:tab w:val="clear" w:pos="9072"/>
        <w:tab w:val="right" w:pos="9612"/>
      </w:tabs>
    </w:pP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AF5141">
      <w:rPr>
        <w:noProof/>
      </w:rPr>
      <w:t>2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AF514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DCA0B" w14:textId="77777777" w:rsidR="0011627B" w:rsidRDefault="001E2514">
      <w:pPr>
        <w:spacing w:after="0" w:line="240" w:lineRule="auto"/>
      </w:pPr>
      <w:r>
        <w:separator/>
      </w:r>
    </w:p>
  </w:footnote>
  <w:footnote w:type="continuationSeparator" w:id="0">
    <w:p w14:paraId="6DED1280" w14:textId="77777777" w:rsidR="0011627B" w:rsidRDefault="001E2514">
      <w:pPr>
        <w:spacing w:after="0" w:line="240" w:lineRule="auto"/>
      </w:pPr>
      <w:r>
        <w:continuationSeparator/>
      </w:r>
    </w:p>
  </w:footnote>
  <w:footnote w:type="continuationNotice" w:id="1">
    <w:p w14:paraId="7F44ECB4" w14:textId="77777777" w:rsidR="005268B1" w:rsidRDefault="005268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E7F63" w14:textId="448B173F" w:rsidR="00335D69" w:rsidRDefault="00166FF1" w:rsidP="00886E66">
    <w:pPr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Globalisierung und Konfliktregulierung</w:t>
    </w:r>
  </w:p>
  <w:p w14:paraId="2707A820" w14:textId="77777777" w:rsidR="00886E66" w:rsidRPr="00886E66" w:rsidRDefault="00886E66" w:rsidP="00886E66">
    <w:pPr>
      <w:rPr>
        <w:rFonts w:ascii="Arial" w:hAnsi="Arial" w:cs="Arial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42E9"/>
    <w:multiLevelType w:val="hybridMultilevel"/>
    <w:tmpl w:val="BAEEE026"/>
    <w:lvl w:ilvl="0" w:tplc="C0E48AE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60D77"/>
    <w:multiLevelType w:val="hybridMultilevel"/>
    <w:tmpl w:val="9E50E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30424"/>
    <w:multiLevelType w:val="hybridMultilevel"/>
    <w:tmpl w:val="2328F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F7EDF"/>
    <w:multiLevelType w:val="hybridMultilevel"/>
    <w:tmpl w:val="C54A5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36697"/>
    <w:multiLevelType w:val="hybridMultilevel"/>
    <w:tmpl w:val="0EFC4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C6EDD"/>
    <w:multiLevelType w:val="hybridMultilevel"/>
    <w:tmpl w:val="D0B2E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C15CF"/>
    <w:multiLevelType w:val="hybridMultilevel"/>
    <w:tmpl w:val="D618F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A5"/>
    <w:rsid w:val="00045E16"/>
    <w:rsid w:val="000C4212"/>
    <w:rsid w:val="0011627B"/>
    <w:rsid w:val="00166FF1"/>
    <w:rsid w:val="001D47DD"/>
    <w:rsid w:val="001E2514"/>
    <w:rsid w:val="001E6D2D"/>
    <w:rsid w:val="00386508"/>
    <w:rsid w:val="003C6651"/>
    <w:rsid w:val="0040268A"/>
    <w:rsid w:val="0041507F"/>
    <w:rsid w:val="005268B1"/>
    <w:rsid w:val="006D21C5"/>
    <w:rsid w:val="006F4BFB"/>
    <w:rsid w:val="00880583"/>
    <w:rsid w:val="00886E66"/>
    <w:rsid w:val="008A3A33"/>
    <w:rsid w:val="008A7438"/>
    <w:rsid w:val="00A5080D"/>
    <w:rsid w:val="00AF5141"/>
    <w:rsid w:val="00B20397"/>
    <w:rsid w:val="00B66114"/>
    <w:rsid w:val="00C7692A"/>
    <w:rsid w:val="00D11146"/>
    <w:rsid w:val="00D60632"/>
    <w:rsid w:val="00D91664"/>
    <w:rsid w:val="00E741A5"/>
    <w:rsid w:val="00EF4A65"/>
    <w:rsid w:val="00F720F9"/>
    <w:rsid w:val="00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C8A6"/>
  <w15:chartTrackingRefBased/>
  <w15:docId w15:val="{C5C241E3-B823-4475-8D31-F159399B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RLPTabelle">
    <w:name w:val="RLP Tabelle"/>
    <w:rsid w:val="00E74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styleId="Fuzeile">
    <w:name w:val="footer"/>
    <w:basedOn w:val="Standard"/>
    <w:link w:val="FuzeileZchn"/>
    <w:unhideWhenUsed/>
    <w:rsid w:val="00E741A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FuzeileZchn">
    <w:name w:val="Fußzeile Zchn"/>
    <w:basedOn w:val="Absatz-Standardschriftart"/>
    <w:link w:val="Fuzeile"/>
    <w:rsid w:val="00E741A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Kopf-undFuzeilen">
    <w:name w:val="Kopf- und Fußzeilen"/>
    <w:rsid w:val="00E741A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Absatz-Standardschriftart"/>
    <w:uiPriority w:val="99"/>
    <w:unhideWhenUsed/>
    <w:rsid w:val="008A3A33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03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039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039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203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2039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039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2039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6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6FF1"/>
  </w:style>
  <w:style w:type="paragraph" w:customStyle="1" w:styleId="Tabellenberschrift">
    <w:name w:val="Tabellenüberschrift"/>
    <w:basedOn w:val="Standard"/>
    <w:rsid w:val="00886E66"/>
    <w:pPr>
      <w:tabs>
        <w:tab w:val="left" w:pos="1985"/>
        <w:tab w:val="left" w:pos="3402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irtrademinerals.de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erbraucherzentrale.nrw/wissen/umwelt-haushalt/nachhaltigkeit/rohstoffabbau-schadet-umwelt-und-menschen-1153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v-schmuck-uhren.de/responsible-jewellery-council-rjc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rum-csr.net/News/10279/Schmutziger-Goldrausc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ps-jewelry.com/blogs/news/boops-was-echtgold-schmuck-mit-fairness-zu-tun-ha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420F6-422C-49FC-9355-BC896762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3238</Characters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2023-06-05T12:02:00Z</dcterms:created>
  <dcterms:modified xsi:type="dcterms:W3CDTF">2023-07-25T08:38:00Z</dcterms:modified>
</cp:coreProperties>
</file>